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86" w:rsidRPr="00A82F38" w:rsidRDefault="00980186" w:rsidP="00980186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980186" w:rsidRPr="00A82F38" w:rsidTr="000C0D72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0186" w:rsidRPr="00A82F38" w:rsidRDefault="00980186" w:rsidP="000C0D7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980186" w:rsidRPr="00A82F38" w:rsidRDefault="00980186" w:rsidP="000C0D7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980186" w:rsidRPr="00A82F38" w:rsidRDefault="00980186" w:rsidP="000C0D7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980186" w:rsidRPr="00A82F38" w:rsidRDefault="00980186" w:rsidP="000C0D7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80186" w:rsidRPr="00A82F38" w:rsidRDefault="00980186" w:rsidP="000C0D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980186" w:rsidRPr="00A82F38" w:rsidRDefault="00980186" w:rsidP="000C0D72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980186" w:rsidRPr="00A82F38" w:rsidRDefault="00980186" w:rsidP="000C0D72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82F38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980186" w:rsidRPr="00A82F38" w:rsidRDefault="00980186" w:rsidP="000C0D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980186" w:rsidRPr="00A82F38" w:rsidTr="000C0D72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186" w:rsidRPr="00A82F38" w:rsidRDefault="00980186" w:rsidP="000C0D72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A82F38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980186" w:rsidRPr="00A82F38" w:rsidRDefault="00980186" w:rsidP="000C0D7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A82F38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980186" w:rsidRPr="00A82F38" w:rsidRDefault="00980186" w:rsidP="000C0D7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980186" w:rsidRPr="00A82F38" w:rsidTr="000C0D72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186" w:rsidRPr="00A82F38" w:rsidRDefault="00980186" w:rsidP="000C0D7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14декабря 2018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186" w:rsidRPr="00A82F38" w:rsidRDefault="00980186" w:rsidP="000C0D7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186" w:rsidRPr="00A82F38" w:rsidRDefault="00980186" w:rsidP="000C0D7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186" w:rsidRPr="00A82F38" w:rsidRDefault="00980186" w:rsidP="000C0D72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A82F38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2732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0186" w:rsidRPr="00A82F38" w:rsidRDefault="00980186" w:rsidP="000C0D7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980186" w:rsidRPr="00A82F38" w:rsidTr="000C0D72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186" w:rsidRPr="00A82F38" w:rsidRDefault="00980186" w:rsidP="000C0D7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186" w:rsidRPr="00A82F38" w:rsidRDefault="00980186" w:rsidP="000C0D7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186" w:rsidRPr="00A82F38" w:rsidRDefault="00980186" w:rsidP="000C0D7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80186" w:rsidRPr="00A82F38" w:rsidRDefault="00980186" w:rsidP="00980186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9389C" w:rsidRPr="00A12FBA" w:rsidRDefault="00C9389C" w:rsidP="00C938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FBA">
        <w:rPr>
          <w:rFonts w:ascii="Times New Roman" w:hAnsi="Times New Roman" w:cs="Times New Roman"/>
          <w:bCs/>
          <w:sz w:val="28"/>
          <w:szCs w:val="28"/>
        </w:rPr>
        <w:t>(с изм., внесенными постановлением администрации МОГО "Ухта"</w:t>
      </w:r>
    </w:p>
    <w:p w:rsidR="00C9389C" w:rsidRPr="00A12FBA" w:rsidRDefault="00C9389C" w:rsidP="00C9389C">
      <w:pPr>
        <w:pStyle w:val="1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12FB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30.01.2019</w:t>
      </w:r>
      <w:r w:rsidRPr="00A12FBA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196</w:t>
      </w:r>
      <w:r w:rsidRPr="00A12FBA">
        <w:rPr>
          <w:bCs/>
          <w:sz w:val="28"/>
          <w:szCs w:val="28"/>
        </w:rPr>
        <w:t>)</w:t>
      </w:r>
    </w:p>
    <w:p w:rsidR="00C9389C" w:rsidRDefault="00C9389C" w:rsidP="00980186">
      <w:pPr>
        <w:widowControl w:val="0"/>
        <w:shd w:val="clear" w:color="auto" w:fill="FFFFFF"/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widowControl w:val="0"/>
        <w:shd w:val="clear" w:color="auto" w:fill="FFFFFF"/>
        <w:ind w:right="481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</w:p>
    <w:p w:rsidR="008A1621" w:rsidRPr="00A82F38" w:rsidRDefault="008A1621" w:rsidP="00980186">
      <w:pPr>
        <w:widowControl w:val="0"/>
        <w:shd w:val="clear" w:color="auto" w:fill="FFFFFF"/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widowControl w:val="0"/>
        <w:shd w:val="clear" w:color="auto" w:fill="FFFFFF"/>
        <w:tabs>
          <w:tab w:val="left" w:pos="1090"/>
        </w:tabs>
        <w:spacing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Во исполнение Федерального закона от 27 июля 2010 г. № 210-ФЗ «Об организации предоставления государственных и муниципальных услуг», руководствуясь частью 2 статьи 47 Устава МОГО «Ухта», администрация постановляет:</w:t>
      </w:r>
    </w:p>
    <w:p w:rsidR="00980186" w:rsidRPr="00A82F38" w:rsidRDefault="00980186" w:rsidP="00980186">
      <w:pPr>
        <w:widowControl w:val="0"/>
        <w:shd w:val="clear" w:color="auto" w:fill="FFFFFF"/>
        <w:tabs>
          <w:tab w:val="left" w:pos="109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0186" w:rsidRPr="00A82F38" w:rsidRDefault="00980186" w:rsidP="00980186">
      <w:pPr>
        <w:widowControl w:val="0"/>
        <w:shd w:val="clear" w:color="auto" w:fill="FFFFFF"/>
        <w:tabs>
          <w:tab w:val="left" w:pos="109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2. Лицам, ответственным за оказание на территории МОГО «Ухта» муниципальной услуги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, руководствоваться Административным регламентом, утвержденным настоящим постановлением.</w:t>
      </w:r>
    </w:p>
    <w:p w:rsidR="00980186" w:rsidRPr="00A82F38" w:rsidRDefault="00980186" w:rsidP="00980186">
      <w:pPr>
        <w:widowControl w:val="0"/>
        <w:spacing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3. П</w:t>
      </w:r>
      <w:r w:rsidRPr="00A82F38">
        <w:rPr>
          <w:rStyle w:val="itemtext"/>
          <w:rFonts w:ascii="Times New Roman" w:hAnsi="Times New Roman" w:cs="Times New Roman"/>
          <w:color w:val="auto"/>
          <w:sz w:val="28"/>
          <w:szCs w:val="28"/>
        </w:rPr>
        <w:t>ризнать утратившими силу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постановления администрации МОГО «Ухта»:</w:t>
      </w:r>
    </w:p>
    <w:p w:rsidR="00980186" w:rsidRPr="00A82F38" w:rsidRDefault="00980186" w:rsidP="00980186">
      <w:pPr>
        <w:widowControl w:val="0"/>
        <w:spacing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3.1. Постановление администрации МОГО «Ухта» от 31.10.2017 № 3532 «Об утверждении Административного регламента предоставления муниципальной услуги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A82F38">
        <w:rPr>
          <w:rStyle w:val="itemtext"/>
          <w:rFonts w:ascii="Times New Roman" w:hAnsi="Times New Roman" w:cs="Times New Roman"/>
          <w:color w:val="auto"/>
          <w:sz w:val="28"/>
          <w:szCs w:val="28"/>
        </w:rPr>
        <w:t>.</w:t>
      </w:r>
    </w:p>
    <w:p w:rsidR="00980186" w:rsidRPr="00A82F38" w:rsidRDefault="00980186" w:rsidP="00980186">
      <w:pPr>
        <w:widowControl w:val="0"/>
        <w:spacing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3.2. Постановление администрации МОГО «Ухта» от 06.03.2018 № 455 «О внесении изменений в Административный регламент предоставления муниципальной услуги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«Выдача разрешения на ввод объекта капитального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строительства в эксплуатацию»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постановлением администрации МОГО «Ухта от 31.10.2017 № 3532». </w:t>
      </w:r>
    </w:p>
    <w:p w:rsidR="00980186" w:rsidRPr="00A82F38" w:rsidRDefault="00980186" w:rsidP="00980186">
      <w:pPr>
        <w:widowControl w:val="0"/>
        <w:spacing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3.3. Постановление администрации МОГО «Ухта» от 10.04.2018 № 765 «О внесении изменений в Административный регламент предоставления муниципальной услуги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, утвержденный постановлением администрации МОГО «Ухта от 31.10.2017 № 3532».</w:t>
      </w:r>
    </w:p>
    <w:p w:rsidR="00980186" w:rsidRPr="00A82F38" w:rsidRDefault="00980186" w:rsidP="00980186">
      <w:pPr>
        <w:widowControl w:val="0"/>
        <w:spacing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3.4. Постановление администрации МОГО «Ухта» от 04.07.2018 № 1483 «О внесении изменений в Административный регламент предоставления муниципальной услуги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постановлением администрации МОГО «Ухта от 31.10.2017 № 3532». </w:t>
      </w:r>
    </w:p>
    <w:p w:rsidR="00980186" w:rsidRPr="00A82F38" w:rsidRDefault="00980186" w:rsidP="00980186">
      <w:pPr>
        <w:widowControl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3.5. Постановление администрации МОГО «Ухта» от 18.07.2018 № 1581 «О внесении изменений в Административный регламент предоставления муниципальной услуги </w:t>
      </w:r>
      <w:r w:rsidRPr="00A82F38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постановлением администрации МОГО «Ухта от 31.10.2017 № 3532». </w:t>
      </w:r>
    </w:p>
    <w:p w:rsidR="00980186" w:rsidRPr="00A82F38" w:rsidRDefault="00980186" w:rsidP="00980186">
      <w:pPr>
        <w:widowControl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80186" w:rsidRPr="00A82F38" w:rsidRDefault="00980186" w:rsidP="00980186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Руководитель администрации МОГО «Ухта»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М.Н. Османов </w:t>
      </w: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110622" w:rsidRDefault="00110622" w:rsidP="00980186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ind w:left="6379"/>
        <w:jc w:val="center"/>
        <w:rPr>
          <w:rFonts w:ascii="Times New Roman" w:hAnsi="Times New Roman" w:cs="Times New Roman"/>
          <w:bCs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980186" w:rsidRPr="00A82F38" w:rsidRDefault="00980186" w:rsidP="00980186">
      <w:pPr>
        <w:ind w:left="6379"/>
        <w:jc w:val="center"/>
        <w:rPr>
          <w:rFonts w:ascii="Times New Roman" w:hAnsi="Times New Roman" w:cs="Times New Roman"/>
          <w:bCs/>
          <w:color w:val="auto"/>
        </w:rPr>
      </w:pPr>
      <w:r w:rsidRPr="00A82F38">
        <w:rPr>
          <w:rFonts w:ascii="Times New Roman" w:hAnsi="Times New Roman" w:cs="Times New Roman"/>
          <w:bCs/>
          <w:color w:val="auto"/>
        </w:rPr>
        <w:t>Утвержден</w:t>
      </w:r>
    </w:p>
    <w:p w:rsidR="00980186" w:rsidRPr="00A82F38" w:rsidRDefault="00980186" w:rsidP="00980186">
      <w:pPr>
        <w:ind w:left="6379"/>
        <w:jc w:val="center"/>
        <w:rPr>
          <w:rFonts w:ascii="Times New Roman" w:hAnsi="Times New Roman" w:cs="Times New Roman"/>
          <w:bCs/>
          <w:color w:val="auto"/>
        </w:rPr>
      </w:pPr>
      <w:r w:rsidRPr="00A82F38">
        <w:rPr>
          <w:rFonts w:ascii="Times New Roman" w:hAnsi="Times New Roman" w:cs="Times New Roman"/>
          <w:bCs/>
          <w:color w:val="auto"/>
        </w:rPr>
        <w:t>постановлением</w:t>
      </w:r>
    </w:p>
    <w:p w:rsidR="00980186" w:rsidRPr="00A82F38" w:rsidRDefault="00980186" w:rsidP="00980186">
      <w:pPr>
        <w:ind w:left="6379"/>
        <w:jc w:val="center"/>
        <w:rPr>
          <w:rFonts w:ascii="Times New Roman" w:hAnsi="Times New Roman" w:cs="Times New Roman"/>
          <w:bCs/>
          <w:color w:val="auto"/>
        </w:rPr>
      </w:pPr>
      <w:r w:rsidRPr="00A82F38">
        <w:rPr>
          <w:rFonts w:ascii="Times New Roman" w:hAnsi="Times New Roman" w:cs="Times New Roman"/>
          <w:bCs/>
          <w:color w:val="auto"/>
        </w:rPr>
        <w:t>администрации МОГО «Ухта»</w:t>
      </w:r>
    </w:p>
    <w:p w:rsidR="00980186" w:rsidRPr="00A82F38" w:rsidRDefault="00980186" w:rsidP="00980186">
      <w:pPr>
        <w:autoSpaceDE w:val="0"/>
        <w:autoSpaceDN w:val="0"/>
        <w:adjustRightInd w:val="0"/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от 14 декабря 2018 г. № 2732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82F38">
        <w:rPr>
          <w:rFonts w:ascii="Times New Roman" w:hAnsi="Times New Roman" w:cs="Times New Roman"/>
          <w:b/>
          <w:bCs/>
          <w:color w:val="auto"/>
        </w:rPr>
        <w:t>АДМИНИСТРАТИВНЫЙ РЕГЛАМЕНТ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82F38">
        <w:rPr>
          <w:rFonts w:ascii="Times New Roman" w:hAnsi="Times New Roman" w:cs="Times New Roman"/>
          <w:b/>
          <w:bCs/>
          <w:color w:val="auto"/>
        </w:rPr>
        <w:t xml:space="preserve">предоставления муниципальной услуги </w:t>
      </w:r>
    </w:p>
    <w:p w:rsidR="00980186" w:rsidRPr="00A82F38" w:rsidRDefault="00980186" w:rsidP="00980186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A82F38">
        <w:rPr>
          <w:rFonts w:ascii="Times New Roman" w:hAnsi="Times New Roman" w:cs="Times New Roman"/>
          <w:b/>
          <w:bCs/>
          <w:color w:val="auto"/>
        </w:rPr>
        <w:t>«Выдача разрешения на ввод объекта капитального строительства в эксплуатацию»</w:t>
      </w:r>
    </w:p>
    <w:p w:rsidR="00980186" w:rsidRPr="00A82F38" w:rsidRDefault="00980186" w:rsidP="00980186">
      <w:pPr>
        <w:jc w:val="center"/>
        <w:outlineLvl w:val="1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  <w:lang w:val="en-US"/>
        </w:rPr>
        <w:t>I</w:t>
      </w:r>
      <w:r w:rsidRPr="00A82F38">
        <w:rPr>
          <w:rFonts w:ascii="Times New Roman" w:hAnsi="Times New Roman" w:cs="Times New Roman"/>
          <w:b/>
          <w:color w:val="auto"/>
        </w:rPr>
        <w:t>. Общие положения</w:t>
      </w:r>
    </w:p>
    <w:p w:rsidR="00980186" w:rsidRPr="00A82F38" w:rsidRDefault="00980186" w:rsidP="00980186">
      <w:pPr>
        <w:jc w:val="center"/>
        <w:outlineLvl w:val="1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Предмет регулирования административного регламента</w:t>
      </w:r>
    </w:p>
    <w:p w:rsidR="00980186" w:rsidRPr="00A82F38" w:rsidRDefault="00980186" w:rsidP="00980186">
      <w:pPr>
        <w:jc w:val="center"/>
        <w:outlineLvl w:val="2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1.1. Административный регламент предоставления муниципальной услуги «</w:t>
      </w:r>
      <w:r w:rsidRPr="00A82F38">
        <w:rPr>
          <w:rFonts w:ascii="Times New Roman" w:hAnsi="Times New Roman" w:cs="Times New Roman"/>
          <w:bCs/>
          <w:color w:val="auto"/>
        </w:rPr>
        <w:t>Выдача разрешения на ввод объекта капитального строительства в эксплуатацию</w:t>
      </w:r>
      <w:r w:rsidRPr="00A82F38">
        <w:rPr>
          <w:rFonts w:ascii="Times New Roman" w:hAnsi="Times New Roman" w:cs="Times New Roman"/>
          <w:color w:val="auto"/>
        </w:rPr>
        <w:t xml:space="preserve">»(далее - административный регламент), определяет порядок, сроки и последовательность действий (административных процедур) </w:t>
      </w:r>
      <w:r w:rsidRPr="00A82F38">
        <w:rPr>
          <w:rFonts w:ascii="Times New Roman" w:hAnsi="Times New Roman" w:cs="Times New Roman"/>
          <w:iCs/>
          <w:color w:val="auto"/>
        </w:rPr>
        <w:t xml:space="preserve">администрации МОГО «Ухта» </w:t>
      </w:r>
      <w:r w:rsidRPr="00A82F38">
        <w:rPr>
          <w:rFonts w:ascii="Times New Roman" w:hAnsi="Times New Roman" w:cs="Times New Roman"/>
          <w:color w:val="auto"/>
        </w:rPr>
        <w:t xml:space="preserve">(далее - Орган), Управления архитектуры и строительства администрации МОГО «Ухта» (далее - Управление), Территориального отдела </w:t>
      </w:r>
      <w:r w:rsidRPr="00A82F38">
        <w:rPr>
          <w:rFonts w:ascii="Times New Roman" w:hAnsi="Times New Roman" w:cs="Times New Roman"/>
          <w:bCs/>
          <w:color w:val="auto"/>
        </w:rPr>
        <w:t xml:space="preserve">ГАУ Республики Коми «Многофункциональный центр предоставления государственных и муниципальных услуг Республики Коми» по г.Ухта </w:t>
      </w:r>
      <w:r w:rsidRPr="00A82F38">
        <w:rPr>
          <w:rFonts w:ascii="Times New Roman" w:hAnsi="Times New Roman" w:cs="Times New Roman"/>
          <w:color w:val="auto"/>
        </w:rPr>
        <w:t>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Круг заявителей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A82F38">
        <w:rPr>
          <w:rFonts w:ascii="Times New Roman" w:hAnsi="Times New Roman" w:cs="Times New Roman"/>
          <w:color w:val="auto"/>
        </w:rPr>
        <w:t>1.2. Заявителями муниципальной услуги являются физические или юридические лица, являющиеся в соответствии с пунктом 16 статьи 1 Градостроительного кодекса Российской Федерации застройщиками.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Требования к порядку информирования о предоставлении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8A162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</w:t>
      </w:r>
      <w:r w:rsidRPr="00A82F38">
        <w:rPr>
          <w:rFonts w:ascii="Times New Roman" w:hAnsi="Times New Roman" w:cs="Times New Roman"/>
          <w:color w:val="auto"/>
        </w:rPr>
        <w:lastRenderedPageBreak/>
        <w:t>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в Органе, Управлении, МФЦ по месту своего проживания (регистрации); 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по справочным телефонам;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в сети Интернет (на Официальном портале (сайте) Органа);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направив письменное обращение через организацию почтовой связи, либо по электронной почте.</w:t>
      </w:r>
    </w:p>
    <w:p w:rsidR="00980186" w:rsidRPr="00A82F38" w:rsidRDefault="00980186" w:rsidP="0098018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Управления,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80186" w:rsidRPr="00A82F38" w:rsidRDefault="00980186" w:rsidP="0098018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80186" w:rsidRPr="00A82F38" w:rsidRDefault="00980186" w:rsidP="0098018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Управления, МФЦ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портале (сайте) Органа, МФЦ.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Информация о месте нахождения, графике работы Органа, Управления, МФЦ приводятся в приложении № 1 к настоящему административному регламенту.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 Официальном портале (сайте) Органа, МФЦ,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настоящий административный регламент;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справочная информация: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lastRenderedPageBreak/>
        <w:t>место нахождения, график работы, наименование Органа, Управления,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адреса официальных порталов (сайтов) Органа, Управления,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(www.ухта.рф, www.mouhta.ru);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адрес сайта МФЦ (mfc.rkomi.ru), (www.ukhta.mydocumentes11.ru);</w:t>
      </w:r>
    </w:p>
    <w:p w:rsidR="00980186" w:rsidRPr="00A82F38" w:rsidRDefault="00980186" w:rsidP="0098018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адреса Единого портала государственных и муниципальных услуг (функций) (gosuslugi.ru), Портала государственных и муниципальных услуг (функций) Республики Коми (pgu.rkomi.ru).</w:t>
      </w:r>
    </w:p>
    <w:p w:rsidR="00980186" w:rsidRPr="00A82F38" w:rsidRDefault="00980186" w:rsidP="00980186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</w:t>
      </w:r>
      <w:r w:rsidRPr="00A82F38">
        <w:rPr>
          <w:rFonts w:ascii="Times New Roman" w:eastAsia="Times New Roman" w:hAnsi="Times New Roman" w:cs="Times New Roman"/>
          <w:color w:val="auto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80186" w:rsidRPr="00A82F38" w:rsidRDefault="00980186" w:rsidP="00980186">
      <w:pPr>
        <w:shd w:val="clear" w:color="auto" w:fill="FFFFFF"/>
        <w:tabs>
          <w:tab w:val="left" w:pos="426"/>
          <w:tab w:val="left" w:pos="127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  <w:spacing w:val="-5"/>
        </w:rPr>
        <w:t>а)</w:t>
      </w:r>
      <w:r w:rsidRPr="00A82F38">
        <w:rPr>
          <w:rFonts w:ascii="Times New Roman" w:hAnsi="Times New Roman" w:cs="Times New Roman"/>
          <w:color w:val="auto"/>
        </w:rPr>
        <w:t> </w:t>
      </w:r>
      <w:r w:rsidRPr="00A82F38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80186" w:rsidRPr="00A82F38" w:rsidRDefault="00980186" w:rsidP="00980186">
      <w:pPr>
        <w:shd w:val="clear" w:color="auto" w:fill="FFFFFF"/>
        <w:tabs>
          <w:tab w:val="left" w:pos="426"/>
          <w:tab w:val="left" w:pos="1133"/>
        </w:tabs>
        <w:ind w:firstLine="709"/>
        <w:jc w:val="both"/>
        <w:rPr>
          <w:rFonts w:ascii="Times New Roman" w:hAnsi="Times New Roman" w:cs="Times New Roman"/>
          <w:color w:val="auto"/>
          <w:spacing w:val="-5"/>
        </w:rPr>
      </w:pPr>
      <w:r w:rsidRPr="00A82F38">
        <w:rPr>
          <w:rFonts w:ascii="Times New Roman" w:eastAsia="Times New Roman" w:hAnsi="Times New Roman" w:cs="Times New Roman"/>
          <w:color w:val="auto"/>
        </w:rPr>
        <w:t>б) круг заявителей;</w:t>
      </w:r>
    </w:p>
    <w:p w:rsidR="00980186" w:rsidRPr="00A82F38" w:rsidRDefault="00980186" w:rsidP="00980186">
      <w:pPr>
        <w:shd w:val="clear" w:color="auto" w:fill="FFFFFF"/>
        <w:tabs>
          <w:tab w:val="left" w:pos="426"/>
          <w:tab w:val="left" w:pos="1133"/>
        </w:tabs>
        <w:ind w:firstLine="709"/>
        <w:jc w:val="both"/>
        <w:rPr>
          <w:rFonts w:ascii="Times New Roman" w:hAnsi="Times New Roman" w:cs="Times New Roman"/>
          <w:color w:val="auto"/>
          <w:spacing w:val="-5"/>
        </w:rPr>
      </w:pPr>
      <w:r w:rsidRPr="00A82F38">
        <w:rPr>
          <w:rFonts w:ascii="Times New Roman" w:hAnsi="Times New Roman" w:cs="Times New Roman"/>
          <w:color w:val="auto"/>
          <w:spacing w:val="-5"/>
        </w:rPr>
        <w:t xml:space="preserve">в) </w:t>
      </w:r>
      <w:r w:rsidRPr="00A82F38">
        <w:rPr>
          <w:rFonts w:ascii="Times New Roman" w:eastAsia="Times New Roman" w:hAnsi="Times New Roman" w:cs="Times New Roman"/>
          <w:color w:val="auto"/>
        </w:rPr>
        <w:t>срок предоставления муниципальной услуги;</w:t>
      </w:r>
    </w:p>
    <w:p w:rsidR="00980186" w:rsidRPr="00A82F38" w:rsidRDefault="00980186" w:rsidP="00980186">
      <w:pPr>
        <w:shd w:val="clear" w:color="auto" w:fill="FFFFFF"/>
        <w:tabs>
          <w:tab w:val="left" w:pos="426"/>
          <w:tab w:val="left" w:pos="121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  <w:spacing w:val="-5"/>
        </w:rPr>
        <w:t>г)</w:t>
      </w:r>
      <w:r w:rsidRPr="00A82F38">
        <w:rPr>
          <w:rFonts w:ascii="Times New Roman" w:eastAsia="Times New Roman" w:hAnsi="Times New Roman" w:cs="Times New Roman"/>
          <w:color w:val="auto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80186" w:rsidRPr="00A82F38" w:rsidRDefault="00980186" w:rsidP="00980186">
      <w:pPr>
        <w:shd w:val="clear" w:color="auto" w:fill="FFFFFF"/>
        <w:tabs>
          <w:tab w:val="left" w:pos="426"/>
          <w:tab w:val="left" w:pos="1440"/>
          <w:tab w:val="left" w:pos="845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  <w:spacing w:val="-5"/>
        </w:rPr>
        <w:t>д)</w:t>
      </w:r>
      <w:r w:rsidRPr="00A82F38">
        <w:rPr>
          <w:rFonts w:ascii="Times New Roman" w:eastAsia="Times New Roman" w:hAnsi="Times New Roman" w:cs="Times New Roman"/>
          <w:color w:val="auto"/>
          <w:spacing w:val="-1"/>
        </w:rPr>
        <w:t xml:space="preserve">размер государственной пошлины, взимаемой за </w:t>
      </w:r>
      <w:r w:rsidRPr="00A82F38">
        <w:rPr>
          <w:rFonts w:ascii="Times New Roman" w:eastAsia="Times New Roman" w:hAnsi="Times New Roman" w:cs="Times New Roman"/>
          <w:color w:val="auto"/>
          <w:spacing w:val="-2"/>
        </w:rPr>
        <w:t xml:space="preserve">предоставление </w:t>
      </w:r>
      <w:r w:rsidRPr="00A82F38">
        <w:rPr>
          <w:rFonts w:ascii="Times New Roman" w:eastAsia="Times New Roman" w:hAnsi="Times New Roman" w:cs="Times New Roman"/>
          <w:color w:val="auto"/>
        </w:rPr>
        <w:t>муниципальной услуги;</w:t>
      </w:r>
    </w:p>
    <w:p w:rsidR="00980186" w:rsidRPr="00A82F38" w:rsidRDefault="00980186" w:rsidP="00980186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pacing w:val="-5"/>
        </w:rPr>
      </w:pPr>
      <w:r w:rsidRPr="00A82F38">
        <w:rPr>
          <w:rFonts w:ascii="Times New Roman" w:eastAsia="Times New Roman" w:hAnsi="Times New Roman" w:cs="Times New Roman"/>
          <w:color w:val="auto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980186" w:rsidRPr="00A82F38" w:rsidRDefault="00980186" w:rsidP="00980186">
      <w:pPr>
        <w:pStyle w:val="af6"/>
        <w:shd w:val="clear" w:color="auto" w:fill="FFFFFF"/>
        <w:tabs>
          <w:tab w:val="left" w:pos="426"/>
          <w:tab w:val="left" w:pos="1262"/>
        </w:tabs>
        <w:spacing w:before="0" w:beforeAutospacing="0" w:after="0" w:afterAutospacing="0" w:line="240" w:lineRule="auto"/>
        <w:ind w:firstLine="709"/>
        <w:rPr>
          <w:rFonts w:ascii="Times New Roman" w:hAnsi="Times New Roman"/>
          <w:spacing w:val="-5"/>
          <w:sz w:val="24"/>
          <w:szCs w:val="24"/>
        </w:rPr>
      </w:pPr>
      <w:r w:rsidRPr="00A82F38">
        <w:rPr>
          <w:rFonts w:ascii="Times New Roman" w:eastAsia="Times New Roman" w:hAnsi="Times New Roman"/>
          <w:sz w:val="24"/>
          <w:szCs w:val="24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80186" w:rsidRPr="00A82F38" w:rsidRDefault="00980186" w:rsidP="00980186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  <w:spacing w:val="-1"/>
        </w:rPr>
        <w:t xml:space="preserve">з) </w:t>
      </w:r>
      <w:r w:rsidRPr="00A82F38">
        <w:rPr>
          <w:rFonts w:ascii="Times New Roman" w:eastAsia="Times New Roman" w:hAnsi="Times New Roman" w:cs="Times New Roman"/>
          <w:color w:val="auto"/>
          <w:spacing w:val="-1"/>
        </w:rPr>
        <w:t xml:space="preserve">формы заявлений (уведомлений, сообщений), используемые при предоставлении </w:t>
      </w:r>
      <w:r w:rsidRPr="00A82F38">
        <w:rPr>
          <w:rFonts w:ascii="Times New Roman" w:eastAsia="Times New Roman" w:hAnsi="Times New Roman" w:cs="Times New Roman"/>
          <w:color w:val="auto"/>
        </w:rPr>
        <w:t>муниципальной услуги.</w:t>
      </w:r>
    </w:p>
    <w:p w:rsidR="00980186" w:rsidRPr="00A82F38" w:rsidRDefault="00980186" w:rsidP="00980186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80186" w:rsidRPr="00A82F38" w:rsidRDefault="00980186" w:rsidP="00980186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82F38">
        <w:rPr>
          <w:rFonts w:ascii="Times New Roman" w:eastAsia="Times New Roman" w:hAnsi="Times New Roman" w:cs="Times New Roman"/>
          <w:color w:val="auto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A82F38">
        <w:rPr>
          <w:rFonts w:ascii="Times New Roman" w:eastAsia="Times New Roman" w:hAnsi="Times New Roman" w:cs="Times New Roman"/>
          <w:color w:val="auto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  <w:lang w:val="en-US"/>
        </w:rPr>
        <w:t>II</w:t>
      </w:r>
      <w:r w:rsidRPr="00A82F38">
        <w:rPr>
          <w:rFonts w:ascii="Times New Roman" w:hAnsi="Times New Roman" w:cs="Times New Roman"/>
          <w:b/>
          <w:color w:val="auto"/>
        </w:rPr>
        <w:t>. Стандарт предоставления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Наименование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2.1. Наименование муниципальной услуги: «</w:t>
      </w:r>
      <w:r w:rsidRPr="00A82F38">
        <w:rPr>
          <w:rFonts w:ascii="Times New Roman" w:hAnsi="Times New Roman" w:cs="Times New Roman"/>
          <w:bCs/>
          <w:color w:val="auto"/>
        </w:rPr>
        <w:t>Выдача разрешения на ввод объекта капитального строительства в эксплуатацию</w:t>
      </w:r>
      <w:r w:rsidRPr="00A82F38">
        <w:rPr>
          <w:rFonts w:ascii="Times New Roman" w:hAnsi="Times New Roman" w:cs="Times New Roman"/>
          <w:color w:val="auto"/>
        </w:rPr>
        <w:t>».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lastRenderedPageBreak/>
        <w:t>Наименование органа, предоставляющего муниципальную услугу</w:t>
      </w:r>
    </w:p>
    <w:p w:rsidR="00980186" w:rsidRPr="00A82F38" w:rsidRDefault="00980186" w:rsidP="009801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МОГО «Ухта».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 является Управление.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Орган - в части приема и регистрации документов у заявителя.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Управление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 xml:space="preserve">2.2.1. Органами и организациями, участвующими в предоставлении муниципальной услуги, являются: </w:t>
      </w:r>
    </w:p>
    <w:p w:rsidR="00980186" w:rsidRPr="000C0D72" w:rsidRDefault="000C0D72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C0D72">
        <w:rPr>
          <w:rFonts w:ascii="Times New Roman" w:hAnsi="Times New Roman" w:cs="Times New Roman"/>
          <w:color w:val="auto"/>
        </w:rPr>
        <w:t xml:space="preserve">Управление федеральной службы государственной регистрации, кадастра и картографии (Росреестр) по Республике Коми - в части предоставления </w:t>
      </w:r>
      <w:r w:rsidRPr="000C0D72">
        <w:rPr>
          <w:rFonts w:ascii="Times New Roman" w:eastAsia="Times New Roman" w:hAnsi="Times New Roman" w:cs="Times New Roman"/>
          <w:color w:val="auto"/>
        </w:rPr>
        <w:t>сведений содержащихся в правоустанавливающих документах на земельный участок</w:t>
      </w:r>
      <w:r w:rsidRPr="000C0D72">
        <w:rPr>
          <w:rFonts w:ascii="Times New Roman" w:hAnsi="Times New Roman" w:cs="Times New Roman"/>
          <w:color w:val="auto"/>
        </w:rPr>
        <w:t xml:space="preserve"> (выписка из Единого государственного реестра недвижимости о правах на объект недвижимости)</w:t>
      </w:r>
      <w:r w:rsidR="00980186" w:rsidRPr="000C0D72">
        <w:rPr>
          <w:rFonts w:ascii="Times New Roman" w:hAnsi="Times New Roman" w:cs="Times New Roman"/>
          <w:color w:val="auto"/>
        </w:rPr>
        <w:t>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Администрация МОГО «Ухта» - в части предоставления градостроительного плана земельного участка.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Администрация МОГО «Ухта» - в части предоставления разрешения на строительство.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bCs/>
          <w:color w:val="auto"/>
        </w:rPr>
        <w:t>Служба Республики Коми строительного, жилищного и технического надзора (контроля)</w:t>
      </w:r>
      <w:r w:rsidRPr="00A82F38">
        <w:rPr>
          <w:rFonts w:ascii="Times New Roman" w:hAnsi="Times New Roman" w:cs="Times New Roman"/>
          <w:color w:val="auto"/>
        </w:rPr>
        <w:t>-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980186" w:rsidRPr="000C0D72" w:rsidRDefault="000C0D72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 xml:space="preserve">Управление федеральной службы по надзору в сфере природопользования (Росприроднадзор) по Республике Коми - </w:t>
      </w:r>
      <w:r w:rsidRPr="000C0D72">
        <w:rPr>
          <w:rFonts w:ascii="Times New Roman" w:hAnsi="Times New Roman" w:cs="Times New Roman"/>
          <w:color w:val="auto"/>
        </w:rPr>
        <w:t>заключение на осуществление федерального государственного экологического надзора, выдаваемое</w:t>
      </w:r>
      <w:r w:rsidRPr="000C0D72">
        <w:rPr>
          <w:rFonts w:ascii="Times New Roman" w:eastAsia="Times New Roman" w:hAnsi="Times New Roman" w:cs="Times New Roman"/>
          <w:color w:val="auto"/>
        </w:rPr>
        <w:t xml:space="preserve"> в случаях, предусмотренных частью 7 статьи 54 </w:t>
      </w:r>
      <w:r w:rsidRPr="000C0D72">
        <w:rPr>
          <w:rFonts w:ascii="Times New Roman" w:hAnsi="Times New Roman" w:cs="Times New Roman"/>
          <w:color w:val="auto"/>
        </w:rPr>
        <w:t>Градостроительного кодекса Российской Федерации</w:t>
      </w:r>
      <w:r w:rsidR="00980186" w:rsidRPr="000C0D72">
        <w:rPr>
          <w:rFonts w:ascii="Times New Roman" w:hAnsi="Times New Roman" w:cs="Times New Roman"/>
          <w:color w:val="auto"/>
        </w:rPr>
        <w:t>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 предоставлении муниципальной услуги запрещается требовать от заявителя: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Описание результата предоставления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2.3. Результатом предоставления муниципальной услуги является: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1) выдача разрешения на ввод в эксплуатацию объекта капитального строительства (далее - решение о предоставлении муниципальной услуги), уведомление о предоставлении муниципальной услуги;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2) решение об отказе в выдаче разрешения на ввод в эксплуатацию объекта капитального строительства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2.4. Общий срок предоставления муниципальной услуги составляет 7 рабочих дней, исчисляемых со дня регистрации заявления о предоставлении муниципальной услуги.</w:t>
      </w:r>
    </w:p>
    <w:p w:rsidR="000C0D72" w:rsidRPr="000C0D72" w:rsidRDefault="000C0D72" w:rsidP="0098018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Срок выдачи (направления) документов, являющихся результатом предоставления муниципальной услуги 1 рабочий день.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Нормативные правовые акты, регулирующие предоставление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2.5. Предоставление муниципальной услуги осуществляется в соответствии с: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Конституцией Российской Федерации (Собрание законодательства Российской Федерации, 04.08.2014, № 31, ст. 4398);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Земельным кодексом Российской Федерации от 25 октября 2001 г.                       № 136-ФЗ («Российская газета», 30.10.2001, № 211-212);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Градостроительным кодексом Российской Федерации от                                            29 декабря 2004 г. № 190-ФЗ (Собрание законодательства Российской Федерации, 03.01.2005, № 1 (часть 1), ст. 16);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Федеральным законом от 27 июля 2006 г. № 152-ФЗ «О персональных данных» (Собрание законодательства Российской Федерации, 2006, № 31                       (1 часть), ст. 3451);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 xml:space="preserve">- Федеральным </w:t>
      </w:r>
      <w:hyperlink r:id="rId8" w:history="1">
        <w:r w:rsidRPr="000C0D72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0C0D72">
        <w:rPr>
          <w:rFonts w:ascii="Times New Roman" w:eastAsia="Times New Roman" w:hAnsi="Times New Roman" w:cs="Times New Roman"/>
          <w:color w:val="auto"/>
        </w:rPr>
        <w:t xml:space="preserve"> от 6 апреля 2011 г. № 63-ФЗ «Об электронной подписи» (Собрание законодательства Российской Федерации, 11.04.2011,             № 15, ст. 2036);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 xml:space="preserve">- Федеральным </w:t>
      </w:r>
      <w:hyperlink r:id="rId9" w:history="1">
        <w:r w:rsidRPr="000C0D72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0C0D72">
        <w:rPr>
          <w:rFonts w:ascii="Times New Roman" w:eastAsia="Times New Roman" w:hAnsi="Times New Roman" w:cs="Times New Roman"/>
          <w:color w:val="auto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 xml:space="preserve">- Постановлением Правительства Российской Федерации от 22.12.2012                 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303); 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информации», http://www.pravo.gov.ru, 13.04.2015);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Приказом Министерства строительства и жилищно-коммунального хозяйства Российской Федерации от 27.07.2017 № 1033/пр «Об утверждении СП 68.13330.2017 «СНиП 3.01.04-87 Приемка в эксплуатацию законченных строительством объектов. Основные положения» («Информационный бюллетень о нормативной, методической и типовой проектной документации», 2017, № 11);</w:t>
      </w:r>
    </w:p>
    <w:p w:rsidR="000C0D72" w:rsidRPr="000C0D72" w:rsidRDefault="000C0D72" w:rsidP="000C0D72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lastRenderedPageBreak/>
        <w:t>- Конституцией Республики Коми (Ведомости Верховного Совета Республики Коми, 1994, № 2, ст. 21);</w:t>
      </w:r>
      <w:bookmarkStart w:id="0" w:name="Par140"/>
      <w:bookmarkEnd w:id="0"/>
    </w:p>
    <w:p w:rsidR="00980186" w:rsidRPr="000C0D72" w:rsidRDefault="000C0D72" w:rsidP="008A162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C0D72">
        <w:rPr>
          <w:rFonts w:ascii="Times New Roman" w:eastAsia="Times New Roman" w:hAnsi="Times New Roman" w:cs="Times New Roman"/>
          <w:color w:val="auto"/>
        </w:rPr>
        <w:t>- Уставом муниципального образования городского округа «Ухта», принятым Советом МО «Город Ухта»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</w:t>
      </w:r>
      <w:r w:rsidR="008A1621">
        <w:rPr>
          <w:rFonts w:ascii="Times New Roman" w:eastAsia="Times New Roman" w:hAnsi="Times New Roman" w:cs="Times New Roman"/>
          <w:color w:val="auto"/>
        </w:rPr>
        <w:t>деральному округу 29.12.2005</w:t>
      </w:r>
      <w:r w:rsidRPr="000C0D72">
        <w:rPr>
          <w:rFonts w:ascii="Times New Roman" w:eastAsia="Times New Roman" w:hAnsi="Times New Roman" w:cs="Times New Roman"/>
          <w:color w:val="auto"/>
        </w:rPr>
        <w:t xml:space="preserve"> № RU113050002005001 («Город», 2006, № 1).</w:t>
      </w:r>
    </w:p>
    <w:p w:rsidR="000C0D72" w:rsidRPr="00A82F38" w:rsidRDefault="000C0D72" w:rsidP="000C0D72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82F38">
        <w:rPr>
          <w:rFonts w:ascii="Times New Roman" w:hAnsi="Times New Roman" w:cs="Times New Roman"/>
          <w:b/>
          <w:bCs/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2.6. Для получения муниципальной услуги заявителем самостоятельно предоставляется в Орган, Управление, МФЦ заявление (запрос)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К указанному заявлению прилагаются следующие документы в 1 экземпляре: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1) правоустанавливающие документы на земельный участок</w:t>
      </w:r>
      <w:r w:rsidRPr="00A82F38">
        <w:rPr>
          <w:rFonts w:ascii="Times New Roman" w:eastAsia="Calibri" w:hAnsi="Times New Roman" w:cs="Times New Roman"/>
          <w:color w:val="auto"/>
        </w:rPr>
        <w:t xml:space="preserve">, </w:t>
      </w:r>
      <w:r w:rsidRPr="00A82F38">
        <w:rPr>
          <w:rFonts w:ascii="Times New Roman" w:hAnsi="Times New Roman" w:cs="Times New Roman"/>
          <w:color w:val="auto"/>
        </w:rPr>
        <w:t>в том числе соглашение об установлении сервитута, решение об установлении публичного сервитута,</w:t>
      </w:r>
      <w:r w:rsidRPr="00A82F38">
        <w:rPr>
          <w:rFonts w:ascii="Times New Roman" w:eastAsia="Calibri" w:hAnsi="Times New Roman" w:cs="Times New Roman"/>
          <w:color w:val="auto"/>
        </w:rPr>
        <w:t xml:space="preserve"> если указанные документы отсутствуют в Едином государственном реестре недвижимости;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 (по форме, установленной техническим заказчиком, или по формам согласно приложению № 4 к настоящему административному регламенту);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</w:t>
      </w:r>
      <w:r w:rsidR="000C0D72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>договора строительного</w:t>
      </w:r>
      <w:r w:rsidR="000C0D72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 xml:space="preserve">подряда,а также лицом, 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осуществляющим строительный контроль, в случае осуществления строительного контроля на основании договора)</w:t>
      </w:r>
      <w:r w:rsidRPr="00A82F38">
        <w:rPr>
          <w:rFonts w:ascii="Times New Roman" w:eastAsia="Calibri" w:hAnsi="Times New Roman" w:cs="Times New Roman"/>
          <w:color w:val="auto"/>
        </w:rPr>
        <w:t>(</w:t>
      </w:r>
      <w:r w:rsidRPr="00A82F38">
        <w:rPr>
          <w:rFonts w:ascii="Times New Roman" w:hAnsi="Times New Roman" w:cs="Times New Roman"/>
          <w:color w:val="auto"/>
        </w:rPr>
        <w:t>по форме согласно приложению № 5 к настоящему административному регламенту);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Pr="00A82F38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A82F38">
        <w:rPr>
          <w:rFonts w:ascii="Times New Roman" w:hAnsi="Times New Roman" w:cs="Times New Roman"/>
          <w:color w:val="auto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lastRenderedPageBreak/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A82F38">
          <w:rPr>
            <w:rStyle w:val="a3"/>
            <w:rFonts w:ascii="Times New Roman" w:hAnsi="Times New Roman"/>
            <w:color w:val="auto"/>
          </w:rPr>
          <w:t>законом</w:t>
        </w:r>
      </w:hyperlink>
      <w:r>
        <w:rPr>
          <w:rFonts w:ascii="Times New Roman" w:hAnsi="Times New Roman" w:cs="Times New Roman"/>
          <w:color w:val="auto"/>
        </w:rPr>
        <w:t xml:space="preserve"> от 25 июня 2002 г.</w:t>
      </w:r>
      <w:r w:rsidRPr="00A82F38">
        <w:rPr>
          <w:rFonts w:ascii="Times New Roman" w:hAnsi="Times New Roman" w:cs="Times New Roman"/>
          <w:color w:val="auto"/>
        </w:rPr>
        <w:t xml:space="preserve">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2" w:history="1">
        <w:r w:rsidRPr="00A82F38">
          <w:rPr>
            <w:rStyle w:val="a3"/>
            <w:rFonts w:ascii="Times New Roman" w:hAnsi="Times New Roman"/>
            <w:color w:val="auto"/>
          </w:rPr>
          <w:t>законом</w:t>
        </w:r>
      </w:hyperlink>
      <w:r>
        <w:rPr>
          <w:rFonts w:ascii="Times New Roman" w:hAnsi="Times New Roman" w:cs="Times New Roman"/>
          <w:color w:val="auto"/>
        </w:rPr>
        <w:t xml:space="preserve"> от 13 июля 2015 г.</w:t>
      </w:r>
      <w:r w:rsidRPr="00A82F38">
        <w:rPr>
          <w:rFonts w:ascii="Times New Roman" w:hAnsi="Times New Roman" w:cs="Times New Roman"/>
          <w:color w:val="auto"/>
        </w:rPr>
        <w:t xml:space="preserve"> № 218-ФЗ «О государственной регистрации недвижимости».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Правительством Российской Федерации могут устанавливаться пом</w:t>
      </w:r>
      <w:r>
        <w:rPr>
          <w:rFonts w:ascii="Times New Roman" w:hAnsi="Times New Roman" w:cs="Times New Roman"/>
          <w:color w:val="auto"/>
        </w:rPr>
        <w:t>имо предусмотренных пунктом 2.6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2.6.1. Документы, указанные в </w:t>
      </w:r>
      <w:hyperlink r:id="rId13" w:history="1">
        <w:r w:rsidRPr="00A82F38">
          <w:rPr>
            <w:rStyle w:val="a3"/>
            <w:rFonts w:ascii="Times New Roman" w:hAnsi="Times New Roman"/>
            <w:color w:val="auto"/>
          </w:rPr>
          <w:t>подпунктах 1</w:t>
        </w:r>
      </w:hyperlink>
      <w:r w:rsidRPr="00A82F38">
        <w:rPr>
          <w:rFonts w:ascii="Times New Roman" w:hAnsi="Times New Roman" w:cs="Times New Roman"/>
          <w:color w:val="auto"/>
        </w:rPr>
        <w:t xml:space="preserve">, </w:t>
      </w:r>
      <w:hyperlink r:id="rId14" w:history="1">
        <w:r w:rsidRPr="00A82F38">
          <w:rPr>
            <w:rStyle w:val="a3"/>
            <w:rFonts w:ascii="Times New Roman" w:hAnsi="Times New Roman"/>
            <w:color w:val="auto"/>
          </w:rPr>
          <w:t>2</w:t>
        </w:r>
      </w:hyperlink>
      <w:r w:rsidRPr="00A82F38">
        <w:rPr>
          <w:rFonts w:ascii="Times New Roman" w:hAnsi="Times New Roman" w:cs="Times New Roman"/>
          <w:color w:val="auto"/>
        </w:rPr>
        <w:t xml:space="preserve">, </w:t>
      </w:r>
      <w:hyperlink r:id="rId15" w:history="1">
        <w:r w:rsidRPr="00A82F38">
          <w:rPr>
            <w:rStyle w:val="a3"/>
            <w:rFonts w:ascii="Times New Roman" w:hAnsi="Times New Roman"/>
            <w:color w:val="auto"/>
          </w:rPr>
          <w:t>3</w:t>
        </w:r>
      </w:hyperlink>
      <w:r w:rsidRPr="00A82F38">
        <w:rPr>
          <w:rFonts w:ascii="Times New Roman" w:hAnsi="Times New Roman" w:cs="Times New Roman"/>
          <w:color w:val="auto"/>
        </w:rPr>
        <w:t xml:space="preserve">, </w:t>
      </w:r>
      <w:hyperlink r:id="rId16" w:history="1">
        <w:r w:rsidRPr="00A82F38">
          <w:rPr>
            <w:rStyle w:val="a3"/>
            <w:rFonts w:ascii="Times New Roman" w:hAnsi="Times New Roman"/>
            <w:color w:val="auto"/>
          </w:rPr>
          <w:t>4</w:t>
        </w:r>
      </w:hyperlink>
      <w:r w:rsidRPr="00A82F38">
        <w:rPr>
          <w:rFonts w:ascii="Times New Roman" w:hAnsi="Times New Roman" w:cs="Times New Roman"/>
          <w:color w:val="auto"/>
        </w:rPr>
        <w:t xml:space="preserve"> и </w:t>
      </w:r>
      <w:hyperlink r:id="rId17" w:history="1">
        <w:r w:rsidRPr="00A82F38">
          <w:rPr>
            <w:rStyle w:val="a3"/>
            <w:rFonts w:ascii="Times New Roman" w:hAnsi="Times New Roman"/>
            <w:color w:val="auto"/>
          </w:rPr>
          <w:t>5</w:t>
        </w:r>
      </w:hyperlink>
      <w:r>
        <w:rPr>
          <w:rFonts w:ascii="Times New Roman" w:hAnsi="Times New Roman" w:cs="Times New Roman"/>
          <w:color w:val="auto"/>
        </w:rPr>
        <w:t>, пункта 2.6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 регламента,  направляют</w:t>
      </w:r>
      <w:r>
        <w:rPr>
          <w:rFonts w:ascii="Times New Roman" w:hAnsi="Times New Roman" w:cs="Times New Roman"/>
          <w:color w:val="auto"/>
        </w:rPr>
        <w:t>ся  заявителем  самостоятельно,</w:t>
      </w:r>
      <w:r w:rsidRPr="00A82F38">
        <w:rPr>
          <w:rFonts w:ascii="Times New Roman" w:hAnsi="Times New Roman" w:cs="Times New Roman"/>
          <w:color w:val="auto"/>
        </w:rPr>
        <w:t xml:space="preserve"> если указанные </w:t>
      </w:r>
    </w:p>
    <w:p w:rsidR="00980186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2.6.2. </w:t>
      </w:r>
      <w:r w:rsidR="000C0D72" w:rsidRPr="000C0D72">
        <w:rPr>
          <w:rFonts w:ascii="Times New Roman" w:hAnsi="Times New Roman" w:cs="Times New Roman"/>
          <w:color w:val="auto"/>
        </w:rPr>
        <w:t>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2.8. В случае направления док</w:t>
      </w:r>
      <w:r>
        <w:rPr>
          <w:rFonts w:ascii="Times New Roman" w:hAnsi="Times New Roman" w:cs="Times New Roman"/>
          <w:color w:val="auto"/>
        </w:rPr>
        <w:t>ументов, указанных в пункте 2.6,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 (в случае, если заявитель представляет док</w:t>
      </w:r>
      <w:r>
        <w:rPr>
          <w:rFonts w:ascii="Times New Roman" w:hAnsi="Times New Roman" w:cs="Times New Roman"/>
          <w:color w:val="auto"/>
        </w:rPr>
        <w:t>ументы, указанные в пункте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lastRenderedPageBreak/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- лично (в Орган, Управление, МФЦ);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- посредством почтового отправления (в Орган, Управление);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 xml:space="preserve">- </w:t>
      </w:r>
      <w:r w:rsidRPr="00A82F38">
        <w:rPr>
          <w:rFonts w:ascii="Times New Roman" w:hAnsi="Times New Roman" w:cs="Times New Roman"/>
          <w:color w:val="auto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Par45"/>
      <w:bookmarkEnd w:id="1"/>
      <w:r w:rsidRPr="00A82F38">
        <w:rPr>
          <w:rFonts w:ascii="Times New Roman" w:hAnsi="Times New Roman" w:cs="Times New Roman"/>
          <w:b/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E5191E" w:rsidRPr="00E5191E" w:rsidRDefault="00E5191E" w:rsidP="00E5191E">
      <w:pPr>
        <w:tabs>
          <w:tab w:val="left" w:pos="711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191E">
        <w:rPr>
          <w:rFonts w:ascii="Times New Roman" w:hAnsi="Times New Roman" w:cs="Times New Roman"/>
          <w:color w:val="auto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содержатся в Едином государственном реестре недвижимости; 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  по  планировке  территории),  проект  планировки  территории   в 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t>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t>3) разрешение на строительство;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8" w:history="1">
        <w:r w:rsidRPr="00E5191E">
          <w:rPr>
            <w:rStyle w:val="a3"/>
            <w:rFonts w:ascii="Times New Roman" w:hAnsi="Times New Roman" w:cs="Times New Roman"/>
            <w:color w:val="auto"/>
          </w:rPr>
          <w:t>частью 1 статьи 54</w:t>
        </w:r>
      </w:hyperlink>
      <w:r w:rsidRPr="00E5191E">
        <w:rPr>
          <w:rFonts w:ascii="Times New Roman" w:hAnsi="Times New Roman" w:cs="Times New Roman"/>
          <w:color w:val="auto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9" w:history="1">
        <w:r w:rsidRPr="00E5191E">
          <w:rPr>
            <w:rStyle w:val="a3"/>
            <w:rFonts w:ascii="Times New Roman" w:hAnsi="Times New Roman" w:cs="Times New Roman"/>
            <w:color w:val="auto"/>
          </w:rPr>
          <w:t>частью 7 статьи 54</w:t>
        </w:r>
      </w:hyperlink>
      <w:r w:rsidRPr="00E5191E">
        <w:rPr>
          <w:rFonts w:ascii="Times New Roman" w:hAnsi="Times New Roman" w:cs="Times New Roman"/>
          <w:color w:val="auto"/>
        </w:rPr>
        <w:t xml:space="preserve"> Градостроительного кодекса Российской Федерации. 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5191E">
        <w:rPr>
          <w:rFonts w:ascii="Times New Roman" w:eastAsia="Times New Roman" w:hAnsi="Times New Roman" w:cs="Times New Roman"/>
          <w:color w:val="auto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5191E" w:rsidRPr="00E5191E" w:rsidRDefault="00E5191E" w:rsidP="00E5191E">
      <w:pPr>
        <w:tabs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0" w:history="1">
        <w:r w:rsidRPr="00E5191E">
          <w:rPr>
            <w:rStyle w:val="a3"/>
            <w:rFonts w:ascii="Times New Roman" w:hAnsi="Times New Roman" w:cs="Times New Roman"/>
            <w:color w:val="auto"/>
          </w:rPr>
          <w:t>пунктами</w:t>
        </w:r>
      </w:hyperlink>
      <w:r w:rsidRPr="00E5191E">
        <w:rPr>
          <w:rFonts w:ascii="Times New Roman" w:hAnsi="Times New Roman" w:cs="Times New Roman"/>
          <w:color w:val="auto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r w:rsidR="008A1621">
        <w:rPr>
          <w:rFonts w:ascii="Times New Roman" w:hAnsi="Times New Roman" w:cs="Times New Roman"/>
          <w:color w:val="auto"/>
        </w:rPr>
        <w:t>.</w:t>
      </w:r>
    </w:p>
    <w:p w:rsidR="00980186" w:rsidRPr="00E5191E" w:rsidRDefault="00E5191E" w:rsidP="00E5191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5191E">
        <w:rPr>
          <w:rFonts w:ascii="Times New Roman" w:hAnsi="Times New Roman" w:cs="Times New Roman"/>
          <w:color w:val="auto"/>
        </w:rPr>
        <w:lastRenderedPageBreak/>
        <w:t>Указанные в под</w:t>
      </w:r>
      <w:hyperlink r:id="rId21" w:history="1">
        <w:r w:rsidRPr="00E5191E">
          <w:rPr>
            <w:rStyle w:val="a3"/>
            <w:rFonts w:ascii="Times New Roman" w:hAnsi="Times New Roman" w:cs="Times New Roman"/>
            <w:color w:val="auto"/>
          </w:rPr>
          <w:t xml:space="preserve">пункте </w:t>
        </w:r>
      </w:hyperlink>
      <w:r w:rsidRPr="00E5191E">
        <w:rPr>
          <w:rFonts w:ascii="Times New Roman" w:hAnsi="Times New Roman" w:cs="Times New Roman"/>
          <w:color w:val="auto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      информацию       о       классе       энергетической       эффективности многоквартирного дома, определяемом в соответствии с </w:t>
      </w:r>
      <w:hyperlink r:id="rId22" w:history="1">
        <w:r w:rsidRPr="00E5191E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E5191E">
        <w:rPr>
          <w:rFonts w:ascii="Times New Roman" w:hAnsi="Times New Roman" w:cs="Times New Roman"/>
          <w:color w:val="auto"/>
        </w:rPr>
        <w:t xml:space="preserve"> об энергосбережении и о повышении энергетической эффективности.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Указание на запрет требований и действий в отношении заявителя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2.11. Запрещается: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80186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history="1">
        <w:r w:rsidRPr="00A82F38">
          <w:rPr>
            <w:rStyle w:val="a3"/>
            <w:rFonts w:ascii="Times New Roman" w:hAnsi="Times New Roman"/>
            <w:color w:val="auto"/>
          </w:rPr>
          <w:t>части 6 статьи 7</w:t>
        </w:r>
      </w:hyperlink>
      <w:r w:rsidRPr="00A82F38">
        <w:rPr>
          <w:rFonts w:ascii="Times New Roman" w:hAnsi="Times New Roman" w:cs="Times New Roman"/>
          <w:color w:val="auto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3) </w:t>
      </w:r>
      <w:r w:rsidRPr="00A82F38">
        <w:rPr>
          <w:rFonts w:ascii="Times New Roman" w:eastAsia="Times New Roman" w:hAnsi="Times New Roman" w:cs="Times New Roman"/>
          <w:color w:val="auto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5) </w:t>
      </w:r>
      <w:r w:rsidRPr="00A82F38">
        <w:rPr>
          <w:rFonts w:ascii="Times New Roman" w:eastAsia="Times New Roman" w:hAnsi="Times New Roman" w:cs="Times New Roman"/>
          <w:color w:val="auto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 xml:space="preserve">Исчерпывающий перечень оснований для отказа в приеме документов, 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необходимых для предоставления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2F38">
        <w:rPr>
          <w:rFonts w:ascii="Times New Roman" w:eastAsia="Times New Roman" w:hAnsi="Times New Roman" w:cs="Times New Roman"/>
          <w:b/>
          <w:color w:val="auto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="008A162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82F38">
        <w:rPr>
          <w:rFonts w:ascii="Times New Roman" w:eastAsia="Times New Roman" w:hAnsi="Times New Roman" w:cs="Times New Roman"/>
          <w:b/>
          <w:color w:val="auto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и иными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2F38">
        <w:rPr>
          <w:rFonts w:ascii="Times New Roman" w:eastAsia="Times New Roman" w:hAnsi="Times New Roman" w:cs="Times New Roman"/>
          <w:b/>
          <w:color w:val="auto"/>
        </w:rPr>
        <w:t>нормативными правовыми актами Республики Коми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82F38">
        <w:rPr>
          <w:rFonts w:ascii="Times New Roman" w:hAnsi="Times New Roman" w:cs="Times New Roman"/>
          <w:i/>
          <w:color w:val="auto"/>
        </w:rPr>
        <w:t>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Par178"/>
      <w:bookmarkEnd w:id="2"/>
      <w:r w:rsidRPr="00A82F38">
        <w:rPr>
          <w:rFonts w:ascii="Times New Roman" w:hAnsi="Times New Roman" w:cs="Times New Roman"/>
          <w:color w:val="auto"/>
        </w:rPr>
        <w:t xml:space="preserve">2.14. Основаниями для отказа в предоставлении муниципальной услуги является: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отсутствие док</w:t>
      </w:r>
      <w:r>
        <w:rPr>
          <w:rFonts w:ascii="Times New Roman" w:hAnsi="Times New Roman" w:cs="Times New Roman"/>
          <w:color w:val="auto"/>
        </w:rPr>
        <w:t>ументов, указанных в пункте 2.6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регламента;</w:t>
      </w:r>
    </w:p>
    <w:p w:rsidR="00980186" w:rsidRPr="00A82F38" w:rsidRDefault="00980186" w:rsidP="009801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- отсутствие докум</w:t>
      </w:r>
      <w:r>
        <w:rPr>
          <w:rFonts w:ascii="Times New Roman" w:eastAsia="Times New Roman" w:hAnsi="Times New Roman" w:cs="Times New Roman"/>
          <w:color w:val="auto"/>
        </w:rPr>
        <w:t>ентов, указанных в пункте 2.10</w:t>
      </w:r>
      <w:r w:rsidRPr="00A82F38">
        <w:rPr>
          <w:rFonts w:ascii="Times New Roman" w:eastAsia="Times New Roman" w:hAnsi="Times New Roman" w:cs="Times New Roman"/>
          <w:color w:val="auto"/>
        </w:rPr>
        <w:t xml:space="preserve"> настоящего административного регламента, </w:t>
      </w:r>
      <w:r w:rsidRPr="00A82F38">
        <w:rPr>
          <w:rFonts w:ascii="Times New Roman" w:hAnsi="Times New Roman" w:cs="Times New Roman"/>
          <w:color w:val="auto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lastRenderedPageBreak/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A82F38">
          <w:rPr>
            <w:rStyle w:val="a3"/>
            <w:rFonts w:ascii="Times New Roman" w:hAnsi="Times New Roman"/>
            <w:color w:val="auto"/>
          </w:rPr>
          <w:t>пунктом 9 части 7 статьи 51</w:t>
        </w:r>
      </w:hyperlink>
      <w:r w:rsidRPr="00A82F38">
        <w:rPr>
          <w:rFonts w:ascii="Times New Roman" w:hAnsi="Times New Roman" w:cs="Times New Roman"/>
          <w:color w:val="auto"/>
        </w:rPr>
        <w:t xml:space="preserve"> Градостроительно</w:t>
      </w:r>
      <w:r>
        <w:rPr>
          <w:rFonts w:ascii="Times New Roman" w:hAnsi="Times New Roman" w:cs="Times New Roman"/>
          <w:color w:val="auto"/>
        </w:rPr>
        <w:t>го кодекса Российской Федерации</w:t>
      </w:r>
      <w:r w:rsidRPr="00A82F38">
        <w:rPr>
          <w:rFonts w:ascii="Times New Roman" w:hAnsi="Times New Roman" w:cs="Times New Roman"/>
          <w:color w:val="auto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980186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невыполнение застройщиком требований, предусмотренных </w:t>
      </w:r>
      <w:hyperlink r:id="rId25" w:history="1">
        <w:r w:rsidRPr="00A82F38">
          <w:rPr>
            <w:rStyle w:val="a3"/>
            <w:rFonts w:ascii="Times New Roman" w:hAnsi="Times New Roman"/>
            <w:color w:val="auto"/>
          </w:rPr>
          <w:t>частью 18 статьи 51</w:t>
        </w:r>
      </w:hyperlink>
      <w:r w:rsidRPr="00A82F38">
        <w:rPr>
          <w:rFonts w:ascii="Times New Roman" w:hAnsi="Times New Roman" w:cs="Times New Roman"/>
          <w:color w:val="auto"/>
        </w:rPr>
        <w:t xml:space="preserve"> Градостроительного кодекса Российской Федерации..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A82F38">
          <w:rPr>
            <w:rStyle w:val="a3"/>
            <w:rFonts w:ascii="Times New Roman" w:hAnsi="Times New Roman"/>
            <w:color w:val="auto"/>
          </w:rPr>
          <w:t>пунктами 2</w:t>
        </w:r>
      </w:hyperlink>
      <w:r w:rsidRPr="00A82F38">
        <w:rPr>
          <w:rFonts w:ascii="Times New Roman" w:hAnsi="Times New Roman" w:cs="Times New Roman"/>
          <w:color w:val="auto"/>
        </w:rPr>
        <w:t xml:space="preserve">, </w:t>
      </w:r>
      <w:hyperlink r:id="rId27" w:history="1">
        <w:r w:rsidRPr="00A82F38">
          <w:rPr>
            <w:rStyle w:val="a3"/>
            <w:rFonts w:ascii="Times New Roman" w:hAnsi="Times New Roman"/>
            <w:color w:val="auto"/>
          </w:rPr>
          <w:t>8</w:t>
        </w:r>
      </w:hyperlink>
      <w:r w:rsidRPr="00A82F38">
        <w:rPr>
          <w:rFonts w:ascii="Times New Roman" w:hAnsi="Times New Roman" w:cs="Times New Roman"/>
          <w:color w:val="auto"/>
        </w:rPr>
        <w:t xml:space="preserve"> - </w:t>
      </w:r>
      <w:hyperlink r:id="rId28" w:history="1">
        <w:r w:rsidRPr="00A82F38">
          <w:rPr>
            <w:rStyle w:val="a3"/>
            <w:rFonts w:ascii="Times New Roman" w:hAnsi="Times New Roman"/>
            <w:color w:val="auto"/>
          </w:rPr>
          <w:t>10</w:t>
        </w:r>
      </w:hyperlink>
      <w:r w:rsidRPr="00A82F38">
        <w:rPr>
          <w:rFonts w:ascii="Times New Roman" w:hAnsi="Times New Roman" w:cs="Times New Roman"/>
          <w:color w:val="auto"/>
        </w:rPr>
        <w:t xml:space="preserve"> и </w:t>
      </w:r>
      <w:hyperlink r:id="rId29" w:history="1">
        <w:r w:rsidRPr="00A82F38">
          <w:rPr>
            <w:rStyle w:val="a3"/>
            <w:rFonts w:ascii="Times New Roman" w:hAnsi="Times New Roman"/>
            <w:color w:val="auto"/>
          </w:rPr>
          <w:t>11.1 части 12 статьи 48</w:t>
        </w:r>
      </w:hyperlink>
      <w:r w:rsidRPr="00A82F38">
        <w:rPr>
          <w:rFonts w:ascii="Times New Roman" w:hAnsi="Times New Roman" w:cs="Times New Roman"/>
          <w:color w:val="auto"/>
        </w:rPr>
        <w:t xml:space="preserve"> Градостроительного кодекса Российской Федерации.,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30" w:history="1">
        <w:r w:rsidRPr="00A82F38">
          <w:rPr>
            <w:rStyle w:val="a3"/>
            <w:rFonts w:ascii="Times New Roman" w:hAnsi="Times New Roman"/>
            <w:color w:val="auto"/>
          </w:rPr>
          <w:t>пунктом 3 части 12 статьи 48</w:t>
        </w:r>
      </w:hyperlink>
      <w:r w:rsidRPr="00A82F38">
        <w:rPr>
          <w:rFonts w:ascii="Times New Roman" w:hAnsi="Times New Roman" w:cs="Times New Roman"/>
          <w:color w:val="auto"/>
        </w:rPr>
        <w:t xml:space="preserve"> Градостроительного кодекса Российской Федерации раздела проектной документации объекта капитального строительства (за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 xml:space="preserve">исключением случая, если строительство или 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Неполучение (несвоевременное получение) документов, запрошенных в соответствии с пунктами 2.6.1</w:t>
      </w:r>
      <w:r>
        <w:rPr>
          <w:rFonts w:ascii="Times New Roman" w:hAnsi="Times New Roman" w:cs="Times New Roman"/>
          <w:color w:val="auto"/>
        </w:rPr>
        <w:t xml:space="preserve"> и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</w:t>
      </w:r>
      <w:r>
        <w:rPr>
          <w:rFonts w:ascii="Times New Roman" w:hAnsi="Times New Roman" w:cs="Times New Roman"/>
          <w:color w:val="auto"/>
        </w:rPr>
        <w:t>и, предусмотренных пунктом 2.14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A82F38">
        <w:rPr>
          <w:rFonts w:ascii="Times New Roman" w:hAnsi="Times New Roman" w:cs="Times New Roman"/>
          <w:iCs/>
          <w:color w:val="auto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2.17. Муниципальная услуга предоставляется заявителям бесплатно.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3" w:name="Par162"/>
      <w:bookmarkEnd w:id="3"/>
      <w:r w:rsidRPr="00A82F38">
        <w:rPr>
          <w:rFonts w:ascii="Times New Roman" w:hAnsi="Times New Roman" w:cs="Times New Roman"/>
          <w:b/>
          <w:bCs/>
          <w:color w:val="auto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82F38">
        <w:rPr>
          <w:rFonts w:ascii="Times New Roman" w:hAnsi="Times New Roman" w:cs="Times New Roman"/>
          <w:b/>
          <w:bCs/>
          <w:color w:val="auto"/>
        </w:rPr>
        <w:t>предоставления таких услуг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2.19. Максимальный срок ожидания в очереди при подаче запроса о предоставлении муниципальной услуги,</w:t>
      </w:r>
      <w:r w:rsidRPr="00A82F38">
        <w:rPr>
          <w:rFonts w:ascii="Times New Roman" w:hAnsi="Times New Roman" w:cs="Times New Roman"/>
          <w:bCs/>
          <w:color w:val="auto"/>
        </w:rPr>
        <w:t xml:space="preserve"> услуги, предоставляемой организацией, участвующей в предоставлении муниципальной услуги</w:t>
      </w:r>
      <w:r w:rsidRPr="00A82F38">
        <w:rPr>
          <w:rFonts w:ascii="Times New Roman" w:hAnsi="Times New Roman" w:cs="Times New Roman"/>
          <w:color w:val="auto"/>
        </w:rPr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2.20. Срок регистрации заявления заявителя о предоставлении муниципальной услуги осуществляется: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в приемны</w:t>
      </w:r>
      <w:r>
        <w:rPr>
          <w:rFonts w:ascii="Times New Roman" w:hAnsi="Times New Roman" w:cs="Times New Roman"/>
          <w:color w:val="auto"/>
        </w:rPr>
        <w:t>й день Органа, Управления, МФЦ -</w:t>
      </w:r>
      <w:r w:rsidRPr="00A82F38">
        <w:rPr>
          <w:rFonts w:ascii="Times New Roman" w:hAnsi="Times New Roman" w:cs="Times New Roman"/>
          <w:color w:val="auto"/>
        </w:rPr>
        <w:t xml:space="preserve"> путем личного обращения;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в день их поступления в Орган, Управление - посредством почтового отправления;</w:t>
      </w:r>
    </w:p>
    <w:p w:rsidR="00980186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Порядок приема и регистрации заявления о предоставлении муниципальной услуги предусмотрен в п. 3.3 настоящего </w:t>
      </w:r>
      <w:r w:rsidRPr="00A82F38">
        <w:rPr>
          <w:rFonts w:ascii="Times New Roman" w:eastAsia="Times New Roman" w:hAnsi="Times New Roman" w:cs="Times New Roman"/>
          <w:color w:val="auto"/>
        </w:rPr>
        <w:t>административного</w:t>
      </w:r>
      <w:r w:rsidRPr="00A82F38">
        <w:rPr>
          <w:rFonts w:ascii="Times New Roman" w:hAnsi="Times New Roman" w:cs="Times New Roman"/>
          <w:color w:val="auto"/>
        </w:rPr>
        <w:t xml:space="preserve"> регламента.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A82F38">
        <w:rPr>
          <w:rFonts w:ascii="Times New Roman" w:eastAsia="Calibri" w:hAnsi="Times New Roman" w:cs="Times New Roman"/>
          <w:b/>
          <w:color w:val="auto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0186" w:rsidRPr="00A82F38" w:rsidRDefault="00980186" w:rsidP="00980186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2.21. Здание (помещение) Органа, Управления, оборудуется информационной табличкой (вывеской) с указанием полного наименования.</w:t>
      </w:r>
    </w:p>
    <w:p w:rsidR="00980186" w:rsidRPr="00A82F38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A82F38">
        <w:rPr>
          <w:rFonts w:ascii="Times New Roman" w:hAnsi="Times New Roman" w:cs="Times New Roman"/>
          <w:color w:val="auto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допуск сурдопереводчика и тифлосурдопереводчика;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80186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80186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Прием заявителей осуществляется непосредственно в помещениях, предназначенных для предоставления муниципальной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>услуги, которые должны быть оборудованы сидячими</w:t>
      </w:r>
    </w:p>
    <w:p w:rsidR="00980186" w:rsidRPr="00A82F38" w:rsidRDefault="00980186" w:rsidP="00980186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местами и обеспечены канцелярскими принадлежностями.</w:t>
      </w:r>
    </w:p>
    <w:p w:rsidR="00980186" w:rsidRPr="00A82F38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80186" w:rsidRPr="00A82F38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80186" w:rsidRPr="00A82F38" w:rsidRDefault="00980186" w:rsidP="0098018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Информационные стенды должны содержать:</w:t>
      </w:r>
    </w:p>
    <w:p w:rsidR="00980186" w:rsidRPr="00A82F38" w:rsidRDefault="00980186" w:rsidP="0098018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 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80186" w:rsidRPr="00A82F38" w:rsidRDefault="00980186" w:rsidP="00980186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980186" w:rsidRPr="00A82F38" w:rsidRDefault="00980186" w:rsidP="00980186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контактную информацию (телефон, адрес электронной почты) специалистов, ответственных за информирование;</w:t>
      </w:r>
    </w:p>
    <w:p w:rsidR="00980186" w:rsidRPr="00A82F38" w:rsidRDefault="00980186" w:rsidP="00980186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80186" w:rsidRPr="00A82F38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80186" w:rsidRPr="00A82F38" w:rsidRDefault="00980186" w:rsidP="009801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2F38">
        <w:rPr>
          <w:rFonts w:ascii="Times New Roman" w:eastAsia="Times New Roman" w:hAnsi="Times New Roman" w:cs="Times New Roman"/>
          <w:b/>
          <w:color w:val="auto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spacing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2.22. Показатели доступности и качества муниципальных услуг:</w:t>
      </w:r>
      <w:r w:rsidRPr="00A82F38">
        <w:rPr>
          <w:rStyle w:val="af8"/>
          <w:rFonts w:ascii="Times New Roman" w:hAnsi="Times New Roman" w:cs="Times New Roman"/>
          <w:color w:val="auto"/>
        </w:rPr>
        <w:t> 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0"/>
        <w:gridCol w:w="1418"/>
        <w:gridCol w:w="2551"/>
      </w:tblGrid>
      <w:tr w:rsidR="00980186" w:rsidRPr="00A82F38" w:rsidTr="000C0D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Нормативное значение показателя*</w:t>
            </w:r>
          </w:p>
        </w:tc>
      </w:tr>
      <w:tr w:rsidR="00980186" w:rsidRPr="00A82F38" w:rsidTr="000C0D7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A82F38">
              <w:rPr>
                <w:rFonts w:ascii="Times New Roman" w:hAnsi="Times New Roman" w:cs="Times New Roman"/>
                <w:b/>
                <w:color w:val="auto"/>
              </w:rPr>
              <w:t>.  Показатели доступности</w:t>
            </w:r>
          </w:p>
        </w:tc>
      </w:tr>
      <w:tr w:rsidR="00980186" w:rsidRPr="00A82F38" w:rsidTr="000C0D72">
        <w:trPr>
          <w:trHeight w:val="2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60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2F38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2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1.3. Формирование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нет</w:t>
            </w:r>
          </w:p>
        </w:tc>
      </w:tr>
      <w:tr w:rsidR="00980186" w:rsidRPr="00A82F38" w:rsidTr="000C0D72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1.6. Получение результата предоставления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1.7. Получение сведений о ходе выполнения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72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rPr>
          <w:trHeight w:val="72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980186" w:rsidRPr="00A82F38" w:rsidTr="000C0D7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. Показатели качества</w:t>
            </w:r>
          </w:p>
        </w:tc>
      </w:tr>
      <w:tr w:rsidR="00980186" w:rsidRPr="00A82F38" w:rsidTr="000C0D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980186" w:rsidRPr="00A82F38" w:rsidTr="000C0D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2. Удельный вес рассмотренных в  установленный срок заявлений на предоставление услуги в общем количестве заявлений на предоставление услуги через </w:t>
            </w:r>
            <w:r w:rsidRPr="00A82F38">
              <w:rPr>
                <w:rFonts w:ascii="Times New Roman" w:hAnsi="Times New Roman" w:cs="Times New Roman"/>
                <w:color w:val="auto"/>
              </w:rPr>
              <w:lastRenderedPageBreak/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980186" w:rsidRPr="00A82F38" w:rsidTr="000C0D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lastRenderedPageBreak/>
              <w:t>3. Удельный вес обоснованных жалоб в общем количес</w:t>
            </w:r>
            <w:r>
              <w:rPr>
                <w:rFonts w:ascii="Times New Roman" w:hAnsi="Times New Roman" w:cs="Times New Roman"/>
                <w:color w:val="auto"/>
              </w:rPr>
              <w:t>тве заявлений на предоставление</w:t>
            </w:r>
            <w:r w:rsidRPr="00A82F38">
              <w:rPr>
                <w:rFonts w:ascii="Times New Roman" w:hAnsi="Times New Roman" w:cs="Times New Roman"/>
                <w:color w:val="auto"/>
              </w:rPr>
              <w:t xml:space="preserve"> муниципальной услуги в Органе, Управлении  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80186" w:rsidRPr="00A82F38" w:rsidTr="000C0D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186" w:rsidRPr="00A82F38" w:rsidRDefault="00980186" w:rsidP="000C0D7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color w:val="auto"/>
        </w:rPr>
      </w:pPr>
      <w:r w:rsidRPr="00A82F38">
        <w:rPr>
          <w:rFonts w:ascii="Times New Roman" w:eastAsia="Calibri" w:hAnsi="Times New Roman" w:cs="Times New Roman"/>
          <w:b/>
          <w:color w:val="auto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color w:val="auto"/>
        </w:rPr>
      </w:pPr>
    </w:p>
    <w:p w:rsidR="00980186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color w:val="auto"/>
        </w:rPr>
      </w:pPr>
      <w:r w:rsidRPr="00A82F38">
        <w:rPr>
          <w:rFonts w:ascii="Times New Roman" w:hAnsi="Times New Roman" w:cs="Times New Roman"/>
          <w:bCs/>
          <w:color w:val="auto"/>
        </w:rPr>
        <w:t>2.23. 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</w:t>
      </w:r>
      <w:hyperlink r:id="rId31" w:history="1">
        <w:r w:rsidRPr="00A82F38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A82F38">
          <w:rPr>
            <w:rStyle w:val="a3"/>
            <w:rFonts w:ascii="Times New Roman" w:hAnsi="Times New Roman"/>
            <w:bCs/>
            <w:color w:val="auto"/>
          </w:rPr>
          <w:t>.ухта.рф</w:t>
        </w:r>
      </w:hyperlink>
      <w:r w:rsidRPr="00A82F38">
        <w:rPr>
          <w:rFonts w:ascii="Times New Roman" w:hAnsi="Times New Roman" w:cs="Times New Roman"/>
          <w:bCs/>
          <w:color w:val="auto"/>
        </w:rPr>
        <w:t xml:space="preserve">, </w:t>
      </w:r>
      <w:hyperlink r:id="rId32" w:history="1">
        <w:r w:rsidRPr="00A82F38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A82F38">
          <w:rPr>
            <w:rStyle w:val="a3"/>
            <w:rFonts w:ascii="Times New Roman" w:hAnsi="Times New Roman"/>
            <w:bCs/>
            <w:color w:val="auto"/>
          </w:rPr>
          <w:t>.</w:t>
        </w:r>
        <w:r w:rsidRPr="00A82F38">
          <w:rPr>
            <w:rStyle w:val="a3"/>
            <w:rFonts w:ascii="Times New Roman" w:hAnsi="Times New Roman"/>
            <w:bCs/>
            <w:color w:val="auto"/>
            <w:lang w:val="en-US"/>
          </w:rPr>
          <w:t>mouhta</w:t>
        </w:r>
        <w:r w:rsidRPr="00A82F38">
          <w:rPr>
            <w:rStyle w:val="a3"/>
            <w:rFonts w:ascii="Times New Roman" w:hAnsi="Times New Roman"/>
            <w:bCs/>
            <w:color w:val="auto"/>
          </w:rPr>
          <w:t>.</w:t>
        </w:r>
        <w:r w:rsidRPr="00A82F38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  <w:r w:rsidRPr="00A82F38">
        <w:rPr>
          <w:rFonts w:ascii="Times New Roman" w:hAnsi="Times New Roman" w:cs="Times New Roman"/>
          <w:bCs/>
          <w:color w:val="auto"/>
        </w:rPr>
        <w:t>), МФЦ (</w:t>
      </w:r>
      <w:hyperlink r:id="rId33" w:history="1">
        <w:r w:rsidRPr="00A82F38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A82F38">
          <w:rPr>
            <w:rStyle w:val="a3"/>
            <w:rFonts w:ascii="Times New Roman" w:hAnsi="Times New Roman"/>
            <w:bCs/>
            <w:color w:val="auto"/>
          </w:rPr>
          <w:t>.</w:t>
        </w:r>
        <w:r w:rsidRPr="00A82F38">
          <w:rPr>
            <w:rStyle w:val="a3"/>
            <w:rFonts w:ascii="Times New Roman" w:hAnsi="Times New Roman"/>
            <w:bCs/>
            <w:color w:val="auto"/>
            <w:lang w:val="en-US"/>
          </w:rPr>
          <w:t>ukhta</w:t>
        </w:r>
        <w:r w:rsidRPr="00A82F38">
          <w:rPr>
            <w:rStyle w:val="a3"/>
            <w:rFonts w:ascii="Times New Roman" w:hAnsi="Times New Roman"/>
            <w:bCs/>
            <w:color w:val="auto"/>
          </w:rPr>
          <w:t>.</w:t>
        </w:r>
        <w:r w:rsidRPr="00A82F38">
          <w:rPr>
            <w:rStyle w:val="a3"/>
            <w:rFonts w:ascii="Times New Roman" w:hAnsi="Times New Roman"/>
            <w:bCs/>
            <w:color w:val="auto"/>
            <w:lang w:val="en-US"/>
          </w:rPr>
          <w:t>mydocumentes</w:t>
        </w:r>
        <w:r w:rsidRPr="00A82F38">
          <w:rPr>
            <w:rStyle w:val="a3"/>
            <w:rFonts w:ascii="Times New Roman" w:hAnsi="Times New Roman"/>
            <w:bCs/>
            <w:color w:val="auto"/>
          </w:rPr>
          <w:t>11.</w:t>
        </w:r>
        <w:r w:rsidRPr="00A82F38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  <w:r w:rsidRPr="00A82F38">
        <w:rPr>
          <w:rFonts w:ascii="Times New Roman" w:hAnsi="Times New Roman" w:cs="Times New Roman"/>
          <w:bCs/>
          <w:color w:val="auto"/>
        </w:rPr>
        <w:t>), Портале государственных и муниципальных услуг (функций) Республики Коми (</w:t>
      </w:r>
      <w:r w:rsidRPr="00A82F38">
        <w:rPr>
          <w:rFonts w:ascii="Times New Roman" w:hAnsi="Times New Roman" w:cs="Times New Roman"/>
          <w:bCs/>
          <w:color w:val="auto"/>
          <w:lang w:val="en-US"/>
        </w:rPr>
        <w:t>pgu</w:t>
      </w:r>
      <w:r w:rsidRPr="00A82F38">
        <w:rPr>
          <w:rFonts w:ascii="Times New Roman" w:hAnsi="Times New Roman" w:cs="Times New Roman"/>
          <w:bCs/>
          <w:color w:val="auto"/>
        </w:rPr>
        <w:t>.</w:t>
      </w:r>
      <w:r w:rsidRPr="00A82F38">
        <w:rPr>
          <w:rFonts w:ascii="Times New Roman" w:hAnsi="Times New Roman" w:cs="Times New Roman"/>
          <w:bCs/>
          <w:color w:val="auto"/>
          <w:lang w:val="en-US"/>
        </w:rPr>
        <w:t>rkomi</w:t>
      </w:r>
      <w:r w:rsidRPr="00A82F38">
        <w:rPr>
          <w:rFonts w:ascii="Times New Roman" w:hAnsi="Times New Roman" w:cs="Times New Roman"/>
          <w:bCs/>
          <w:color w:val="auto"/>
        </w:rPr>
        <w:t>.</w:t>
      </w:r>
      <w:r w:rsidRPr="00A82F38">
        <w:rPr>
          <w:rFonts w:ascii="Times New Roman" w:hAnsi="Times New Roman" w:cs="Times New Roman"/>
          <w:bCs/>
          <w:color w:val="auto"/>
          <w:lang w:val="en-US"/>
        </w:rPr>
        <w:t>ru</w:t>
      </w:r>
      <w:r w:rsidRPr="00A82F38">
        <w:rPr>
          <w:rFonts w:ascii="Times New Roman" w:hAnsi="Times New Roman" w:cs="Times New Roman"/>
          <w:bCs/>
          <w:color w:val="auto"/>
        </w:rPr>
        <w:t>), Едином портале государственных и муниципальных услуг (функций) (</w:t>
      </w:r>
      <w:r w:rsidRPr="00A82F38">
        <w:rPr>
          <w:rFonts w:ascii="Times New Roman" w:hAnsi="Times New Roman" w:cs="Times New Roman"/>
          <w:bCs/>
          <w:color w:val="auto"/>
          <w:lang w:val="en-US"/>
        </w:rPr>
        <w:t>gosuslugi</w:t>
      </w:r>
      <w:r w:rsidRPr="00A82F38">
        <w:rPr>
          <w:rFonts w:ascii="Times New Roman" w:hAnsi="Times New Roman" w:cs="Times New Roman"/>
          <w:bCs/>
          <w:color w:val="auto"/>
        </w:rPr>
        <w:t>.</w:t>
      </w:r>
      <w:r w:rsidRPr="00A82F38">
        <w:rPr>
          <w:rFonts w:ascii="Times New Roman" w:hAnsi="Times New Roman" w:cs="Times New Roman"/>
          <w:bCs/>
          <w:color w:val="auto"/>
          <w:lang w:val="en-US"/>
        </w:rPr>
        <w:t>ru</w:t>
      </w:r>
      <w:r w:rsidRPr="00A82F38">
        <w:rPr>
          <w:rFonts w:ascii="Times New Roman" w:hAnsi="Times New Roman" w:cs="Times New Roman"/>
          <w:bCs/>
          <w:color w:val="auto"/>
        </w:rPr>
        <w:t>).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2.24. Электронные документы предоставляются в следующих форматах: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а) xml -</w:t>
      </w:r>
      <w:r w:rsidRPr="00A82F38">
        <w:rPr>
          <w:rFonts w:ascii="Times New Roman" w:hAnsi="Times New Roman" w:cs="Times New Roman"/>
          <w:color w:val="auto"/>
        </w:rPr>
        <w:t xml:space="preserve"> для формализованных документов;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б) </w:t>
      </w:r>
      <w:r>
        <w:rPr>
          <w:rFonts w:ascii="Times New Roman" w:hAnsi="Times New Roman" w:cs="Times New Roman"/>
          <w:color w:val="auto"/>
        </w:rPr>
        <w:t>doc, docx, odt, pdf, jpg, jpeg -</w:t>
      </w:r>
      <w:r w:rsidRPr="00A82F38">
        <w:rPr>
          <w:rFonts w:ascii="Times New Roman" w:hAnsi="Times New Roman" w:cs="Times New Roman"/>
          <w:color w:val="auto"/>
        </w:rPr>
        <w:t xml:space="preserve"> для д</w:t>
      </w:r>
      <w:r>
        <w:rPr>
          <w:rFonts w:ascii="Times New Roman" w:hAnsi="Times New Roman" w:cs="Times New Roman"/>
          <w:color w:val="auto"/>
        </w:rPr>
        <w:t>окументов с текстовым и графиче</w:t>
      </w:r>
      <w:r w:rsidRPr="00A82F38">
        <w:rPr>
          <w:rFonts w:ascii="Times New Roman" w:hAnsi="Times New Roman" w:cs="Times New Roman"/>
          <w:color w:val="auto"/>
        </w:rPr>
        <w:t xml:space="preserve">ским содержанием;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в) xls, xlsx, ods -</w:t>
      </w:r>
      <w:r w:rsidRPr="00A82F38">
        <w:rPr>
          <w:rFonts w:ascii="Times New Roman" w:hAnsi="Times New Roman" w:cs="Times New Roman"/>
          <w:color w:val="auto"/>
        </w:rPr>
        <w:t xml:space="preserve"> для документов, содержащих расчеты;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г) zip – для набора документов. Арх</w:t>
      </w:r>
      <w:r>
        <w:rPr>
          <w:rFonts w:ascii="Times New Roman" w:hAnsi="Times New Roman" w:cs="Times New Roman"/>
          <w:color w:val="auto"/>
        </w:rPr>
        <w:t>ив может включать файлы с форма</w:t>
      </w:r>
      <w:r w:rsidRPr="00A82F38">
        <w:rPr>
          <w:rFonts w:ascii="Times New Roman" w:hAnsi="Times New Roman" w:cs="Times New Roman"/>
          <w:color w:val="auto"/>
        </w:rPr>
        <w:t xml:space="preserve">тами: xml, doc, docx, odt, pdf, jpg, jpeg, xls, xlsx, ods.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а) «черно-белый» (при отсутствии в</w:t>
      </w:r>
      <w:r>
        <w:rPr>
          <w:rFonts w:ascii="Times New Roman" w:hAnsi="Times New Roman" w:cs="Times New Roman"/>
          <w:color w:val="auto"/>
        </w:rPr>
        <w:t xml:space="preserve"> документе графических изображе</w:t>
      </w:r>
      <w:r w:rsidRPr="00A82F38">
        <w:rPr>
          <w:rFonts w:ascii="Times New Roman" w:hAnsi="Times New Roman" w:cs="Times New Roman"/>
          <w:color w:val="auto"/>
        </w:rPr>
        <w:t xml:space="preserve">ний и (или) цветного текста);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в) «цветной» или «режим полной цве</w:t>
      </w:r>
      <w:r>
        <w:rPr>
          <w:rFonts w:ascii="Times New Roman" w:hAnsi="Times New Roman" w:cs="Times New Roman"/>
          <w:color w:val="auto"/>
        </w:rPr>
        <w:t>топередачи» (при наличии в доку</w:t>
      </w:r>
      <w:r w:rsidRPr="00A82F38">
        <w:rPr>
          <w:rFonts w:ascii="Times New Roman" w:hAnsi="Times New Roman" w:cs="Times New Roman"/>
          <w:color w:val="auto"/>
        </w:rPr>
        <w:t xml:space="preserve">менте цветных графических изображений либо цветного текста).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Наименование файлов должно соответствовать смыслу содержания документа.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980186" w:rsidRPr="00A82F38" w:rsidRDefault="00980186" w:rsidP="0098018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Управлением осуществляется без участия заявителя.</w:t>
      </w:r>
    </w:p>
    <w:p w:rsidR="00980186" w:rsidRPr="00A82F38" w:rsidRDefault="00980186" w:rsidP="0098018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Заявление о предоставлении муниципальной услуги подается заявителем через МФЦ лично.</w:t>
      </w:r>
    </w:p>
    <w:p w:rsidR="00980186" w:rsidRPr="00A82F38" w:rsidRDefault="00980186" w:rsidP="0098018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В МФЦ обеспечиваются:</w:t>
      </w:r>
    </w:p>
    <w:p w:rsidR="00980186" w:rsidRPr="00A82F38" w:rsidRDefault="00980186" w:rsidP="0098018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а) функционирование автоматизированной информационной системы МФЦ;</w:t>
      </w:r>
    </w:p>
    <w:p w:rsidR="00980186" w:rsidRPr="00A82F38" w:rsidRDefault="00980186" w:rsidP="0098018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б) бесплатный доступ заявителей к порталам государственных и муниципальных услуг (функций).</w:t>
      </w:r>
    </w:p>
    <w:p w:rsidR="00980186" w:rsidRPr="00A82F38" w:rsidRDefault="00980186" w:rsidP="0098018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980186" w:rsidRPr="00A82F38" w:rsidRDefault="00980186" w:rsidP="0098018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lastRenderedPageBreak/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80186" w:rsidRPr="00A82F38" w:rsidRDefault="00980186" w:rsidP="00980186">
      <w:pPr>
        <w:jc w:val="both"/>
        <w:rPr>
          <w:rFonts w:ascii="Times New Roman" w:eastAsia="Calibri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  <w:lang w:val="en-US"/>
        </w:rPr>
        <w:t>III</w:t>
      </w:r>
      <w:r w:rsidRPr="00A82F38">
        <w:rPr>
          <w:rFonts w:ascii="Times New Roman" w:hAnsi="Times New Roman" w:cs="Times New Roman"/>
          <w:b/>
          <w:color w:val="auto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bookmarkStart w:id="4" w:name="Par279"/>
      <w:bookmarkEnd w:id="4"/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Состав административных процедур по предоставлению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3.1. Предоставление муниципальной услуги включает следующие административные процедуры:</w:t>
      </w:r>
    </w:p>
    <w:p w:rsidR="00980186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1) прием и регистрация запроса и иных документов для предоставления муниципальной услуги;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3) принятие решения о предоставлении (решения об отказе в предоставлении) муниципальной услуги;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3) получение решения о предоставлении (решения об отказе в предоставлении) муниципальной услуги;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80186" w:rsidRPr="00A82F38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1.4 настоящего административного регламента.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Par288"/>
      <w:bookmarkEnd w:id="5"/>
      <w:r w:rsidRPr="00A82F38">
        <w:rPr>
          <w:rFonts w:ascii="Times New Roman" w:hAnsi="Times New Roman" w:cs="Times New Roman"/>
          <w:color w:val="auto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80186" w:rsidRPr="00A82F38" w:rsidRDefault="00EA63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hyperlink r:id="rId34" w:anchor="Par1004" w:history="1">
        <w:r w:rsidR="00980186" w:rsidRPr="00A82F38">
          <w:rPr>
            <w:rStyle w:val="a3"/>
            <w:rFonts w:ascii="Times New Roman" w:hAnsi="Times New Roman"/>
            <w:color w:val="auto"/>
          </w:rPr>
          <w:t>Блок-схема</w:t>
        </w:r>
      </w:hyperlink>
      <w:r w:rsidR="00980186" w:rsidRPr="00A82F38">
        <w:rPr>
          <w:rFonts w:ascii="Times New Roman" w:hAnsi="Times New Roman" w:cs="Times New Roman"/>
          <w:color w:val="auto"/>
        </w:rPr>
        <w:t xml:space="preserve"> последовательности административных процедур при предоставлении муниципальной услуги приводится в приложении № 6 к настоящему административному регламенту. 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Прием</w:t>
      </w:r>
      <w:r w:rsidR="008A1621">
        <w:rPr>
          <w:rFonts w:ascii="Times New Roman" w:hAnsi="Times New Roman" w:cs="Times New Roman"/>
          <w:b/>
          <w:color w:val="auto"/>
        </w:rPr>
        <w:t xml:space="preserve"> </w:t>
      </w:r>
      <w:r w:rsidRPr="00A82F38">
        <w:rPr>
          <w:rFonts w:ascii="Times New Roman" w:hAnsi="Times New Roman" w:cs="Times New Roman"/>
          <w:b/>
          <w:color w:val="auto"/>
        </w:rPr>
        <w:t xml:space="preserve">и регистрация запроса и иных документов 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для предоставления муниципальной услуги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3.3.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на бумажном носителе непосредственно в </w:t>
      </w:r>
      <w:r w:rsidRPr="00A82F38">
        <w:rPr>
          <w:rFonts w:ascii="Times New Roman" w:eastAsia="Times New Roman" w:hAnsi="Times New Roman" w:cs="Times New Roman"/>
          <w:color w:val="auto"/>
        </w:rPr>
        <w:t>Орган, Управление, МФЦ</w:t>
      </w:r>
      <w:r w:rsidRPr="00A82F38">
        <w:rPr>
          <w:rFonts w:ascii="Times New Roman" w:hAnsi="Times New Roman" w:cs="Times New Roman"/>
          <w:color w:val="auto"/>
        </w:rPr>
        <w:t>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в форме электронного документа с использованием Портала государственных и </w:t>
      </w:r>
      <w:r w:rsidRPr="00A82F38">
        <w:rPr>
          <w:rFonts w:ascii="Times New Roman" w:hAnsi="Times New Roman" w:cs="Times New Roman"/>
          <w:color w:val="auto"/>
        </w:rPr>
        <w:lastRenderedPageBreak/>
        <w:t>муниципальных услуг (функций) Республики Коми и (или) Единого портала государственных и муниципальных услуг (функций).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1) Очная форма подачи докум</w:t>
      </w:r>
      <w:r>
        <w:rPr>
          <w:rFonts w:ascii="Times New Roman" w:hAnsi="Times New Roman" w:cs="Times New Roman"/>
          <w:color w:val="auto"/>
        </w:rPr>
        <w:t>ентов (Орган, Управление, МФЦ) -</w:t>
      </w:r>
      <w:r w:rsidRPr="00A82F38">
        <w:rPr>
          <w:rFonts w:ascii="Times New Roman" w:hAnsi="Times New Roman" w:cs="Times New Roman"/>
          <w:color w:val="auto"/>
        </w:rPr>
        <w:t xml:space="preserve">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</w:t>
      </w:r>
      <w:r>
        <w:rPr>
          <w:rFonts w:ascii="Times New Roman" w:hAnsi="Times New Roman" w:cs="Times New Roman"/>
          <w:color w:val="auto"/>
        </w:rPr>
        <w:t>ументы, указанные в пунктах 2.6,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 МФЦ предусмотрена только очная форма подачи документов.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в Органе, Управлении, МФЦ либо оформлено заранее.  </w:t>
      </w:r>
    </w:p>
    <w:p w:rsidR="00980186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 xml:space="preserve">По просьбе обратившегося лица заявление может быть оформлено специалистом Управления, МФЦ, ответственным за прием документов, с использованием программных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средств. В этом случае заявитель собственноручно вписывает в заявление свою фамилию, имя и отчество, ставит дату и подпись.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Специалист Органа, Управления, МФЦ, ответственный за прием документов, осуществляет следующие действия в ходе приема заявителя: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а) устанавливает предмет обращения, проверяет документ, удостоверяющий личность;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б) проверяет полномочия заявителя;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</w:t>
      </w:r>
      <w:r>
        <w:rPr>
          <w:rFonts w:ascii="Times New Roman" w:hAnsi="Times New Roman" w:cs="Times New Roman"/>
          <w:color w:val="auto"/>
        </w:rPr>
        <w:t>но в соответствии с пунктом 2.6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регламента;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A82F38">
        <w:rPr>
          <w:rFonts w:ascii="Times New Roman" w:eastAsia="Times New Roman" w:hAnsi="Times New Roman" w:cs="Times New Roman"/>
          <w:color w:val="auto"/>
        </w:rPr>
        <w:t>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д) принимает решение о приеме у заявителя представленных документов (или решение об отказе в приеме документов, при наличии основан</w:t>
      </w:r>
      <w:r>
        <w:rPr>
          <w:rFonts w:ascii="Times New Roman" w:hAnsi="Times New Roman" w:cs="Times New Roman"/>
          <w:color w:val="auto"/>
        </w:rPr>
        <w:t>ий, перечисленных в пункте 2.12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регламента);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 при наличии основан</w:t>
      </w:r>
      <w:r>
        <w:rPr>
          <w:rFonts w:ascii="Times New Roman" w:hAnsi="Times New Roman" w:cs="Times New Roman"/>
          <w:color w:val="auto"/>
        </w:rPr>
        <w:t>ий, перечисленных в пункте 2.12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регламента);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 при наличии основан</w:t>
      </w:r>
      <w:r>
        <w:rPr>
          <w:rFonts w:ascii="Times New Roman" w:hAnsi="Times New Roman" w:cs="Times New Roman"/>
          <w:color w:val="auto"/>
        </w:rPr>
        <w:t>ий, перечисленных в пункте 2.12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регламента);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При необходимости специалист Органа, Управления,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 xml:space="preserve">При отсутствии у заявителя заполненного заявления или неправильном его заполнении специалист Управления, МФЦ, ответственный за прием документов, помогает заявителю заполнить заявление.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Длительность осуществления всех необходимых действий не может превышать 15 минут.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2) Заочная форма подачи документов (Управление, 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</w:t>
      </w:r>
      <w:r w:rsidRPr="00A82F38">
        <w:rPr>
          <w:rFonts w:ascii="Times New Roman" w:hAnsi="Times New Roman" w:cs="Times New Roman"/>
          <w:color w:val="auto"/>
        </w:rPr>
        <w:lastRenderedPageBreak/>
        <w:t>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Управление;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980186" w:rsidRPr="00A82F38" w:rsidRDefault="00980186" w:rsidP="008A162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Документы, предусм</w:t>
      </w:r>
      <w:r>
        <w:rPr>
          <w:rFonts w:ascii="Times New Roman" w:hAnsi="Times New Roman" w:cs="Times New Roman"/>
          <w:color w:val="auto"/>
        </w:rPr>
        <w:t>отренные пунктом (пунктами) 2.6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результаты инженерных изысканий, предоставляются в электронной форме.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Если заявитель обратился заочно, специалист Органа, Управления, ответственный за прием документов: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регистрирует его под индивидуальным порядковым номером в день поступления документов;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проверяет представленные документы на предмет комплектности;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По итогам исполнения административной процедуры по приему документов в Органе, Управлении, специалист Органа, Управления, ответственный за прием документов, формирует документы (дело) и передает его специалисту Управления, ответственному за принятие решения.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 случае если заявитель не представил самостоятельно док</w:t>
      </w:r>
      <w:r>
        <w:rPr>
          <w:rFonts w:ascii="Times New Roman" w:hAnsi="Times New Roman" w:cs="Times New Roman"/>
          <w:color w:val="auto"/>
        </w:rPr>
        <w:t>ументы, указанные в пункте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специалист Органа, Управления, ответственный за прием документов, передает документы (дело) специалисту Управления, ответственному за межведомственное взаимодействие.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Управление.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В случае, если заявитель не представил самостоятельно документы, указанные в пункте 2.10. настоящего административного регламента специалист МФЦ, ответственный за </w:t>
      </w:r>
      <w:r w:rsidRPr="00A82F38">
        <w:rPr>
          <w:rFonts w:ascii="Times New Roman" w:hAnsi="Times New Roman" w:cs="Times New Roman"/>
          <w:color w:val="auto"/>
        </w:rPr>
        <w:lastRenderedPageBreak/>
        <w:t>межведомственное взаимодействие направляет межведомственные запро</w:t>
      </w:r>
      <w:r>
        <w:rPr>
          <w:rFonts w:ascii="Times New Roman" w:hAnsi="Times New Roman" w:cs="Times New Roman"/>
          <w:color w:val="auto"/>
        </w:rPr>
        <w:t>сы в соответствии с пунктом 3.4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3.3.2. Максимальный срок исполнения административной процедуры составляет 1 рабочий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>день со дня поступления запроса от заявителя о предоставлении муниципальной услуги.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3.3.3. Результатом административной процедуры является одно из следующих действий: </w:t>
      </w:r>
    </w:p>
    <w:p w:rsidR="00980186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прием и регистрация в Органе, Управлении, МФЦ заявления и документов, представленных заявителем, их передача специалисту Управления, ответственному за принятие решений о предоставлении муниципальной услуги;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прием и регистрация в Органе, Управлении, МФЦ заявления и документов, представленных заявителем, и их передача специалисту Управления, МФЦ, ответственному за межведомственное взаимодействие (в случае, если заявитель самостоятельно не представил документы, указанные в пункте 2.10. настоящего административного регламента).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Результат административной процедуры фиксируется в системе электронного документооборота.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Направление специалистом межведомственных запросов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3.4. Основанием для начала административной процедуры является получение специалистом Управления,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</w:t>
      </w:r>
      <w:r>
        <w:rPr>
          <w:rFonts w:ascii="Times New Roman" w:hAnsi="Times New Roman" w:cs="Times New Roman"/>
          <w:color w:val="auto"/>
        </w:rPr>
        <w:t>нных в пункте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 (в случае, если заявитель не представил док</w:t>
      </w:r>
      <w:r>
        <w:rPr>
          <w:rFonts w:ascii="Times New Roman" w:hAnsi="Times New Roman" w:cs="Times New Roman"/>
          <w:color w:val="auto"/>
        </w:rPr>
        <w:t>ументы, указанные в пункте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по собственной инициативе).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Специалист Управления, МФЦ, ответственный за межведомственное взаимодействие, не позднее дня, следующего за днем поступления запроса: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оформляет межведомственные запросы;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регистрирует межведомственный запрос в соответствующем реестре;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направляет межведомственный запрос в соответствующий орган или организацию.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Направление запросов, контроль за получением ответов на запросы и своевременной передачей указанных ответов в Управление, осуществляет специалист Управления, МФЦ, ответственный за межведомственное взаимодействие.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 день получения всех требуемых ответов на межведомственные запросы специалист Управления,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Управление, для принятия решения о предоставлении услуги.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</w:t>
      </w:r>
      <w:r>
        <w:rPr>
          <w:rFonts w:ascii="Times New Roman" w:hAnsi="Times New Roman" w:cs="Times New Roman"/>
          <w:color w:val="auto"/>
        </w:rPr>
        <w:t>услуги, указанных в пункте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3.4.2. Максимальный срок исполнения административной процедуры составляет 3 рабочих дня со дня получения специалистом Управления, МФЦ, ответственным за </w:t>
      </w:r>
      <w:r w:rsidRPr="00A82F38">
        <w:rPr>
          <w:rFonts w:ascii="Times New Roman" w:hAnsi="Times New Roman" w:cs="Times New Roman"/>
          <w:color w:val="auto"/>
        </w:rPr>
        <w:lastRenderedPageBreak/>
        <w:t xml:space="preserve">межведомственное взаимодействие, документов и информации для направления межведомственных запросов.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3.4.3. Результатом исполнения административной процедуры является получение документов, и их направление в Управление для принятия решения о предоставлении муниципальной услуги.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980186" w:rsidRPr="007F6214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Принятие решения о предоставлении (решения об отказе в предоставлении) муниципальной услуги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 xml:space="preserve">3.5. Основанием для начала исполнения административной процедуры является передача </w:t>
      </w:r>
      <w:r w:rsidRPr="00A82F38">
        <w:rPr>
          <w:rFonts w:ascii="Times New Roman" w:hAnsi="Times New Roman" w:cs="Times New Roman"/>
          <w:color w:val="auto"/>
        </w:rPr>
        <w:t xml:space="preserve">в Управление </w:t>
      </w:r>
      <w:r w:rsidRPr="00A82F38">
        <w:rPr>
          <w:rFonts w:ascii="Times New Roman" w:eastAsia="Times New Roman" w:hAnsi="Times New Roman" w:cs="Times New Roman"/>
          <w:color w:val="auto"/>
        </w:rPr>
        <w:t>документов, необходимых для принятия решения.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Специалист Управления, ответственный за принятие решения о предоставлении услуги</w:t>
      </w:r>
      <w:r w:rsidRPr="00A82F38">
        <w:rPr>
          <w:rFonts w:ascii="Times New Roman" w:hAnsi="Times New Roman" w:cs="Times New Roman"/>
          <w:i/>
          <w:color w:val="auto"/>
        </w:rPr>
        <w:t>,</w:t>
      </w:r>
      <w:r w:rsidRPr="00A82F38">
        <w:rPr>
          <w:rFonts w:ascii="Times New Roman" w:hAnsi="Times New Roman" w:cs="Times New Roman"/>
          <w:color w:val="auto"/>
        </w:rPr>
        <w:t xml:space="preserve">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При рассмотрении комплекта документов для предоставления муниципальной услуги специалист Управления: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определяет соответствие представленных документов требовани</w:t>
      </w:r>
      <w:r>
        <w:rPr>
          <w:rFonts w:ascii="Times New Roman" w:hAnsi="Times New Roman" w:cs="Times New Roman"/>
          <w:color w:val="auto"/>
        </w:rPr>
        <w:t>ям, установленным в пунктах 2.6, 2.10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Управлением муниципальной услуги;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устанавливает факт отсутствия или наличия оснований для отказа в предоставлении муниципальной услуг</w:t>
      </w:r>
      <w:r>
        <w:rPr>
          <w:rFonts w:ascii="Times New Roman" w:hAnsi="Times New Roman" w:cs="Times New Roman"/>
          <w:color w:val="auto"/>
        </w:rPr>
        <w:t>и, предусмотренных пунктом 2.14</w:t>
      </w:r>
      <w:r w:rsidRPr="00A82F38">
        <w:rPr>
          <w:rFonts w:ascii="Times New Roman" w:hAnsi="Times New Roman" w:cs="Times New Roman"/>
          <w:color w:val="auto"/>
        </w:rPr>
        <w:t xml:space="preserve"> настоящего административного регламента. 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устанавливает соответствие заявителя критериям, необходимым для предоставления муниципальной услуги.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 xml:space="preserve">Специалист </w:t>
      </w:r>
      <w:r w:rsidRPr="00A82F38">
        <w:rPr>
          <w:rFonts w:ascii="Times New Roman" w:hAnsi="Times New Roman" w:cs="Times New Roman"/>
          <w:color w:val="auto"/>
        </w:rPr>
        <w:t>Управления</w:t>
      </w:r>
      <w:r w:rsidRPr="00A82F38">
        <w:rPr>
          <w:rFonts w:ascii="Times New Roman" w:eastAsia="Times New Roman" w:hAnsi="Times New Roman" w:cs="Times New Roman"/>
          <w:color w:val="auto"/>
        </w:rPr>
        <w:t>, ответственный за принятие решения о предоставлении услуги</w:t>
      </w:r>
      <w:r w:rsidRPr="00A82F38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Pr="00A82F38">
        <w:rPr>
          <w:rFonts w:ascii="Times New Roman" w:eastAsia="Times New Roman" w:hAnsi="Times New Roman" w:cs="Times New Roman"/>
          <w:color w:val="auto"/>
        </w:rPr>
        <w:t xml:space="preserve">по </w:t>
      </w:r>
      <w:r w:rsidRPr="00A82F38">
        <w:rPr>
          <w:rFonts w:ascii="Times New Roman" w:hAnsi="Times New Roman" w:cs="Times New Roman"/>
          <w:color w:val="auto"/>
        </w:rPr>
        <w:t>результатам проверки готовит один из следующих документов: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- решение о предоставлении муниципальной услуги;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- решение об отказе в предоставлении муниципальной услуги (в случае наличия основани</w:t>
      </w:r>
      <w:r>
        <w:rPr>
          <w:rFonts w:ascii="Times New Roman" w:eastAsia="Times New Roman" w:hAnsi="Times New Roman" w:cs="Times New Roman"/>
          <w:color w:val="auto"/>
        </w:rPr>
        <w:t>й, предусмотренных пунктом 2.14</w:t>
      </w:r>
      <w:r w:rsidRPr="00A82F38">
        <w:rPr>
          <w:rFonts w:ascii="Times New Roman" w:eastAsia="Times New Roman" w:hAnsi="Times New Roman" w:cs="Times New Roman"/>
          <w:color w:val="auto"/>
        </w:rPr>
        <w:t xml:space="preserve"> настоящего </w:t>
      </w:r>
      <w:r w:rsidRPr="00A82F38">
        <w:rPr>
          <w:rFonts w:ascii="Times New Roman" w:hAnsi="Times New Roman" w:cs="Times New Roman"/>
          <w:color w:val="auto"/>
        </w:rPr>
        <w:t xml:space="preserve">административного </w:t>
      </w:r>
      <w:r w:rsidRPr="00A82F38">
        <w:rPr>
          <w:rFonts w:ascii="Times New Roman" w:eastAsia="Times New Roman" w:hAnsi="Times New Roman" w:cs="Times New Roman"/>
          <w:color w:val="auto"/>
        </w:rPr>
        <w:t>регламента).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Специалист Управления</w:t>
      </w:r>
      <w:r w:rsidRPr="00A82F38">
        <w:rPr>
          <w:rFonts w:ascii="Times New Roman" w:eastAsia="Times New Roman" w:hAnsi="Times New Roman" w:cs="Times New Roman"/>
          <w:color w:val="auto"/>
        </w:rPr>
        <w:t xml:space="preserve">, </w:t>
      </w:r>
      <w:r w:rsidRPr="00A82F38">
        <w:rPr>
          <w:rFonts w:ascii="Times New Roman" w:hAnsi="Times New Roman" w:cs="Times New Roman"/>
          <w:color w:val="auto"/>
        </w:rPr>
        <w:t xml:space="preserve">ответственный за принятие решения о предоставлении услуги, в течение 1 рабочего дня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A82F38">
        <w:rPr>
          <w:rFonts w:ascii="Times New Roman" w:eastAsia="Times New Roman" w:hAnsi="Times New Roman" w:cs="Times New Roman"/>
          <w:color w:val="auto"/>
        </w:rPr>
        <w:t>(далее - документ, являющийся результатом предоставления услуги),</w:t>
      </w:r>
      <w:r w:rsidRPr="00A82F38">
        <w:rPr>
          <w:rFonts w:ascii="Times New Roman" w:hAnsi="Times New Roman" w:cs="Times New Roman"/>
          <w:color w:val="auto"/>
        </w:rPr>
        <w:t xml:space="preserve"> и передает данный документ ответственному лицу на подпись.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Ответственное лица в день поступления документа, являющегося результатом предоставления муниципальной услуги подписывает</w:t>
      </w:r>
      <w:r w:rsidR="008A1621">
        <w:rPr>
          <w:rFonts w:ascii="Times New Roman" w:eastAsia="Times New Roman" w:hAnsi="Times New Roman" w:cs="Times New Roman"/>
          <w:color w:val="auto"/>
        </w:rPr>
        <w:t xml:space="preserve"> </w:t>
      </w:r>
      <w:r w:rsidRPr="00A82F38">
        <w:rPr>
          <w:rFonts w:ascii="Times New Roman" w:eastAsia="Times New Roman" w:hAnsi="Times New Roman" w:cs="Times New Roman"/>
          <w:iCs/>
          <w:color w:val="auto"/>
        </w:rPr>
        <w:t xml:space="preserve">и передаёт специалисту </w:t>
      </w:r>
      <w:r w:rsidRPr="00A82F38">
        <w:rPr>
          <w:rFonts w:ascii="Times New Roman" w:hAnsi="Times New Roman" w:cs="Times New Roman"/>
          <w:color w:val="auto"/>
        </w:rPr>
        <w:t xml:space="preserve">Управления, </w:t>
      </w:r>
      <w:r w:rsidRPr="00A82F38">
        <w:rPr>
          <w:rFonts w:ascii="Times New Roman" w:eastAsia="Times New Roman" w:hAnsi="Times New Roman" w:cs="Times New Roman"/>
          <w:color w:val="auto"/>
        </w:rPr>
        <w:t>ответственному за принятие решения о предоставлении услуги,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Специалист Управления, ответственный за принятие решения о предоставлении услуги, направляет документ, являющийся результатом предоставления услуги специалисту Управления, МФЦ, ответственному за выдачу результата предоставления услуги, для выдачи его заявителю.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3.5.1. Критерием принятия решения является соответствие заявления и прилагаемых к нему документов требованиям настоящего </w:t>
      </w:r>
      <w:r w:rsidRPr="00A82F38">
        <w:rPr>
          <w:rFonts w:ascii="Times New Roman" w:eastAsia="Times New Roman" w:hAnsi="Times New Roman" w:cs="Times New Roman"/>
          <w:color w:val="auto"/>
        </w:rPr>
        <w:t>административного</w:t>
      </w:r>
      <w:r w:rsidRPr="00A82F38">
        <w:rPr>
          <w:rFonts w:ascii="Times New Roman" w:hAnsi="Times New Roman" w:cs="Times New Roman"/>
          <w:color w:val="auto"/>
        </w:rPr>
        <w:t xml:space="preserve"> регламента.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3.5.2. 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принятия решения.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3.5.3. Результатом административной процедуры является оформление документа, являющегося результатом предоставления муниципальной услуги, и его направление </w:t>
      </w:r>
      <w:r w:rsidRPr="00A82F38">
        <w:rPr>
          <w:rFonts w:ascii="Times New Roman" w:hAnsi="Times New Roman" w:cs="Times New Roman"/>
          <w:color w:val="auto"/>
        </w:rPr>
        <w:lastRenderedPageBreak/>
        <w:t>специалисту Управления, ответственному за выдачу результата предоставления услуги, или специалисту МФЦ,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>ответственному за выдачу результата предоставления услуги.</w:t>
      </w:r>
    </w:p>
    <w:p w:rsidR="00980186" w:rsidRPr="00A82F38" w:rsidRDefault="00980186" w:rsidP="00980186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980186" w:rsidRPr="007F6214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3.6. Основанием начала исполнения административной процедуры является поступление специалисту Управления, ответственному за выдачу результата предоставления услуги, или специалисту МФЦ,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>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Административная процедура исполняется специалистом Управления, МФЦ, ответственным за выдачу результата предоставления услуги</w:t>
      </w:r>
      <w:r w:rsidRPr="00A82F38">
        <w:rPr>
          <w:rFonts w:ascii="Times New Roman" w:hAnsi="Times New Roman" w:cs="Times New Roman"/>
          <w:color w:val="auto"/>
        </w:rPr>
        <w:t>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При поступлении документа, являющегося результатом предоставления муниципальной услуги, специалист Управления, МФЦ, ответственный за выдачу результата предоставления услуги, информирует заявителя о наличии принятого решения и согласует способ получения гражданином данного документа, являющийся результатом предоставления муниципальной услуги.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 xml:space="preserve"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80186" w:rsidRPr="00A82F38" w:rsidRDefault="00980186" w:rsidP="0098018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При предоставлении муниципальной услуги в электронной форме заявителю направляется:</w:t>
      </w:r>
    </w:p>
    <w:p w:rsidR="00980186" w:rsidRPr="00A82F38" w:rsidRDefault="00980186" w:rsidP="00980186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а) уведомление о записи на прием в Управление, МФЦ;</w:t>
      </w:r>
    </w:p>
    <w:p w:rsidR="00980186" w:rsidRPr="00A82F38" w:rsidRDefault="00980186" w:rsidP="00980186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б) уведомление о возможности получить результат предоставления муниципальной услуги в Управлении, МФЦ;</w:t>
      </w:r>
    </w:p>
    <w:p w:rsidR="00980186" w:rsidRPr="00A82F38" w:rsidRDefault="00980186" w:rsidP="00980186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в) уведомление о мотивированном отказе в предоставлении муниципальной услуги.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 xml:space="preserve">В случае личного обращения заявителя выдачу </w:t>
      </w:r>
      <w:r w:rsidRPr="00A82F38">
        <w:rPr>
          <w:rFonts w:ascii="Times New Roman" w:hAnsi="Times New Roman" w:cs="Times New Roman"/>
          <w:color w:val="auto"/>
        </w:rPr>
        <w:t>документа, являющийся результатом предоставления муниципальной услуги</w:t>
      </w:r>
      <w:r w:rsidRPr="00A82F38">
        <w:rPr>
          <w:rFonts w:ascii="Times New Roman" w:eastAsia="Times New Roman" w:hAnsi="Times New Roman" w:cs="Times New Roman"/>
          <w:color w:val="auto"/>
        </w:rPr>
        <w:t xml:space="preserve"> осуществляет специалист Управления, МФЦ,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82F38">
        <w:rPr>
          <w:rFonts w:ascii="Times New Roman" w:eastAsia="Times New Roman" w:hAnsi="Times New Roman" w:cs="Times New Roman"/>
          <w:color w:val="auto"/>
        </w:rPr>
        <w:t>В случае невозможности информирования специалист Управления, МФЦ, ответственный за выдачу результата предоставления услуги, направляет заявителю документ, являющийся результатом предоставления муниципальной услуги через организацию почтовой связи заказным письмом с уведомлением.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80186" w:rsidRPr="00A82F38" w:rsidRDefault="00980186" w:rsidP="0098018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82F38">
        <w:rPr>
          <w:rFonts w:ascii="Times New Roman" w:hAnsi="Times New Roman" w:cs="Times New Roman"/>
          <w:color w:val="auto"/>
        </w:rPr>
        <w:t>3.6.2. Максимальный срок исполнения административной процедуры составляет 1 рабочий день с момента поступления специалисту Управления, МФЦ,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980186" w:rsidRDefault="00980186" w:rsidP="00980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 xml:space="preserve">3.6.3. Результатом исполнения административной процедуры является уведомление заявителя о принятом решении выдача заявителю разрешения на ввод в эксплуатацию объекта капитального строительства или решения об отказе в выдаче разрешения на ввод в </w:t>
      </w:r>
      <w:r w:rsidRPr="00A82F38">
        <w:rPr>
          <w:rFonts w:ascii="Times New Roman" w:hAnsi="Times New Roman" w:cs="Times New Roman"/>
          <w:sz w:val="24"/>
          <w:szCs w:val="24"/>
        </w:rPr>
        <w:lastRenderedPageBreak/>
        <w:t>эксплуатацию объекта капитального строительства.</w:t>
      </w:r>
    </w:p>
    <w:p w:rsidR="00980186" w:rsidRPr="008A1621" w:rsidRDefault="00980186" w:rsidP="008A1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38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</w:t>
      </w:r>
      <w:r w:rsidR="008A1621">
        <w:rPr>
          <w:rFonts w:ascii="Times New Roman" w:hAnsi="Times New Roman" w:cs="Times New Roman"/>
          <w:sz w:val="24"/>
          <w:szCs w:val="24"/>
        </w:rPr>
        <w:t xml:space="preserve"> </w:t>
      </w:r>
      <w:r w:rsidRPr="008A1621">
        <w:rPr>
          <w:rFonts w:ascii="Times New Roman" w:hAnsi="Times New Roman" w:cs="Times New Roman"/>
          <w:sz w:val="24"/>
          <w:szCs w:val="24"/>
        </w:rPr>
        <w:t xml:space="preserve">электронного документооборота.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 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IV. Формы контроля за исполнением</w:t>
      </w:r>
      <w:r w:rsidR="008A1621">
        <w:rPr>
          <w:rFonts w:ascii="Times New Roman" w:hAnsi="Times New Roman" w:cs="Times New Roman"/>
          <w:b/>
          <w:color w:val="auto"/>
        </w:rPr>
        <w:t xml:space="preserve"> </w:t>
      </w:r>
      <w:r w:rsidRPr="00A82F38">
        <w:rPr>
          <w:rFonts w:ascii="Times New Roman" w:hAnsi="Times New Roman" w:cs="Times New Roman"/>
          <w:b/>
          <w:color w:val="auto"/>
        </w:rPr>
        <w:t>административного регламента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  <w:bookmarkStart w:id="6" w:name="Par368"/>
      <w:bookmarkEnd w:id="6"/>
      <w:r w:rsidRPr="00A82F38">
        <w:rPr>
          <w:rFonts w:ascii="Times New Roman" w:hAnsi="Times New Roman" w:cs="Times New Roman"/>
          <w:b/>
          <w:bCs/>
          <w:color w:val="auto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82F38">
        <w:rPr>
          <w:rFonts w:ascii="Times New Roman" w:hAnsi="Times New Roman" w:cs="Times New Roman"/>
          <w:color w:val="auto"/>
        </w:rPr>
        <w:t>, </w:t>
      </w:r>
      <w:r w:rsidRPr="00A82F38">
        <w:rPr>
          <w:rFonts w:ascii="Times New Roman" w:hAnsi="Times New Roman" w:cs="Times New Roman"/>
          <w:b/>
          <w:bCs/>
          <w:color w:val="auto"/>
        </w:rPr>
        <w:t>устанавливающих требования к предоставлению муниципальной услуги, а также принятием ими решений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начальником Управления.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4.2. Контроль за деятельностью Управления, по предоставлению муниципальной услуги осуществляется заместителем руководителя Органа, курирующим работу Управления.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bookmarkStart w:id="7" w:name="Par377"/>
      <w:bookmarkEnd w:id="7"/>
      <w:r w:rsidRPr="00A82F38">
        <w:rPr>
          <w:rFonts w:ascii="Times New Roman" w:hAnsi="Times New Roman" w:cs="Times New Roman"/>
          <w:b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Плановые проверки проводятся в соответствии с планом работы Органа, но не реже 1 раза в 3 года.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Внеплановые проверки проводятся в случае поступления в Орган, Управление, обращений физических и юридических лиц с жалобами на нарушения их прав и законных интересов.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8" w:name="Par387"/>
      <w:bookmarkEnd w:id="8"/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4.6. Должностные лица Органа, Управления,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МФЦ и его работники несут ответственность, установленную законодательством Российской Федерации:</w:t>
      </w:r>
    </w:p>
    <w:p w:rsidR="00980186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1) за полноту передаваемых Управлению, запросов, иных документов, принятых от заявителя в МФЦ;</w:t>
      </w:r>
    </w:p>
    <w:p w:rsidR="00980186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2) за своевременную передачу Управлению, запросов, иных документов, принятых от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lastRenderedPageBreak/>
        <w:t>заявителя, а также за своевременную выдачу заявителю документов, переданных в этих целях МФЦ Управлением;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bookmarkStart w:id="9" w:name="Par394"/>
      <w:bookmarkEnd w:id="9"/>
      <w:r w:rsidRPr="00A82F38">
        <w:rPr>
          <w:rFonts w:ascii="Times New Roman" w:hAnsi="Times New Roman" w:cs="Times New Roman"/>
          <w:b/>
          <w:color w:val="auto"/>
        </w:rPr>
        <w:t>Положения, характеризующие требования к порядку и формам</w:t>
      </w:r>
      <w:r w:rsidR="008A1621">
        <w:rPr>
          <w:rFonts w:ascii="Times New Roman" w:hAnsi="Times New Roman" w:cs="Times New Roman"/>
          <w:b/>
          <w:color w:val="auto"/>
        </w:rPr>
        <w:t xml:space="preserve"> </w:t>
      </w:r>
      <w:r w:rsidRPr="00A82F38">
        <w:rPr>
          <w:rFonts w:ascii="Times New Roman" w:hAnsi="Times New Roman" w:cs="Times New Roman"/>
          <w:b/>
          <w:color w:val="auto"/>
        </w:rPr>
        <w:t xml:space="preserve">контроля </w:t>
      </w:r>
    </w:p>
    <w:p w:rsidR="00980186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за предоставлением муниципальной услуги</w:t>
      </w:r>
      <w:r w:rsidR="008A1621">
        <w:rPr>
          <w:rFonts w:ascii="Times New Roman" w:hAnsi="Times New Roman" w:cs="Times New Roman"/>
          <w:b/>
          <w:color w:val="auto"/>
        </w:rPr>
        <w:t xml:space="preserve"> </w:t>
      </w:r>
      <w:r w:rsidRPr="00A82F38">
        <w:rPr>
          <w:rFonts w:ascii="Times New Roman" w:hAnsi="Times New Roman" w:cs="Times New Roman"/>
          <w:b/>
          <w:color w:val="auto"/>
        </w:rPr>
        <w:t xml:space="preserve">со стороны граждан, 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их объединений и организаций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Проверка также может проводиться по конкретному обращению гражданина или организации.</w:t>
      </w:r>
    </w:p>
    <w:p w:rsidR="00980186" w:rsidRPr="00A82F38" w:rsidRDefault="00980186" w:rsidP="0098018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A82F38">
        <w:rPr>
          <w:rFonts w:ascii="Times New Roman" w:eastAsia="Times New Roman" w:hAnsi="Times New Roman" w:cs="Times New Roman"/>
          <w:b/>
          <w:color w:val="auto"/>
          <w:lang w:val="en-US"/>
        </w:rPr>
        <w:t>V</w:t>
      </w:r>
      <w:r w:rsidRPr="00A82F38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Pr="00A82F38">
        <w:rPr>
          <w:rFonts w:ascii="Times New Roman" w:eastAsia="Times New Roman" w:hAnsi="Times New Roman" w:cs="Times New Roman"/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8A162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A82F38">
        <w:rPr>
          <w:rFonts w:ascii="Times New Roman" w:eastAsia="Times New Roman" w:hAnsi="Times New Roman" w:cs="Times New Roman"/>
          <w:b/>
          <w:bCs/>
          <w:color w:val="auto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2F38">
        <w:rPr>
          <w:rFonts w:ascii="Times New Roman" w:eastAsia="Times New Roman" w:hAnsi="Times New Roman" w:cs="Times New Roman"/>
          <w:b/>
          <w:color w:val="auto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от27 июля 2010 г. № 210-ФЗ </w:t>
      </w:r>
      <w:r w:rsidRPr="00A82F38">
        <w:rPr>
          <w:rFonts w:ascii="Times New Roman" w:eastAsia="Times New Roman" w:hAnsi="Times New Roman" w:cs="Times New Roman"/>
          <w:b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eastAsia="Times New Roman" w:hAnsi="Times New Roman" w:cs="Times New Roman"/>
          <w:b/>
          <w:color w:val="auto"/>
        </w:rPr>
        <w:t>, или их работников при предоставлении муниципальной услуги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5.1. Заявители имеют право на обжалование решений, принятых в ходе предоставления муниципальной услуги, действий (бездействий) Органа, Управления, должностных лиц Органа, Управления либо муниципального служащего, МФЦ, его работника, при предоставлении муниципальной услуги в досудебном порядке.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Организации, указанные в части 1.1 статьи 16 Федерального закона от 27 июля 2010 г. № 210-ФЗ </w:t>
      </w:r>
      <w:r w:rsidRPr="00A82F38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hAnsi="Times New Roman" w:cs="Times New Roman"/>
          <w:color w:val="auto"/>
        </w:rPr>
        <w:t>в Республике Коми отсутствуют.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Предмет жалобы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5.2. Заявитель может обратиться с жалобой, в том числе в следующих случаях:</w:t>
      </w:r>
    </w:p>
    <w:p w:rsidR="00980186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1) нарушение срока регистрации запроса заявителя о предоставлении муниципальной 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услуги, запроса, указанного в статье 15.1 Федерального закона от 27 июля 2010 г. № 210-ФЗ </w:t>
      </w:r>
      <w:r w:rsidRPr="00A82F38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hAnsi="Times New Roman" w:cs="Times New Roman"/>
          <w:color w:val="auto"/>
        </w:rPr>
        <w:t>;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2) нарушение срока предоставления муниципальной услуги.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 xml:space="preserve">В указанном случае </w:t>
      </w:r>
      <w:r w:rsidRPr="00A82F38">
        <w:rPr>
          <w:rFonts w:ascii="Times New Roman" w:hAnsi="Times New Roman" w:cs="Times New Roman"/>
          <w:color w:val="auto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A82F38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hAnsi="Times New Roman" w:cs="Times New Roman"/>
          <w:color w:val="auto"/>
        </w:rPr>
        <w:t>;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3) требование у заявителя </w:t>
      </w:r>
      <w:r w:rsidRPr="00A82F38">
        <w:rPr>
          <w:rFonts w:ascii="Times New Roman" w:eastAsia="Calibri" w:hAnsi="Times New Roman" w:cs="Times New Roman"/>
          <w:color w:val="auto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82F38">
        <w:rPr>
          <w:rFonts w:ascii="Times New Roman" w:hAnsi="Times New Roman" w:cs="Times New Roman"/>
          <w:color w:val="auto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82F38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hAnsi="Times New Roman" w:cs="Times New Roman"/>
          <w:color w:val="auto"/>
        </w:rPr>
        <w:t xml:space="preserve">; 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7) отказ Органа, его должностного лица,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82F38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hAnsi="Times New Roman" w:cs="Times New Roman"/>
          <w:color w:val="auto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980186" w:rsidRPr="00A82F38" w:rsidRDefault="00980186" w:rsidP="008A16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82F38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hAnsi="Times New Roman" w:cs="Times New Roman"/>
          <w:color w:val="auto"/>
        </w:rPr>
        <w:t>.</w:t>
      </w:r>
    </w:p>
    <w:p w:rsidR="00980186" w:rsidRPr="00A82F38" w:rsidRDefault="00980186" w:rsidP="009801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10)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</w:t>
      </w:r>
      <w:r w:rsidRPr="00A82F38">
        <w:rPr>
          <w:rFonts w:ascii="Times New Roman" w:hAnsi="Times New Roman" w:cs="Times New Roman"/>
          <w:color w:val="auto"/>
        </w:rPr>
        <w:lastRenderedPageBreak/>
        <w:t xml:space="preserve">г. № 210-ФЗ </w:t>
      </w:r>
      <w:r w:rsidRPr="00A82F38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hAnsi="Times New Roman" w:cs="Times New Roman"/>
          <w:color w:val="auto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82F38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A82F38">
        <w:rPr>
          <w:rFonts w:ascii="Times New Roman" w:hAnsi="Times New Roman" w:cs="Times New Roman"/>
          <w:color w:val="auto"/>
        </w:rPr>
        <w:t>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980186" w:rsidRDefault="00980186" w:rsidP="009801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82F38">
        <w:rPr>
          <w:rFonts w:ascii="Times New Roman" w:eastAsia="Times New Roman" w:hAnsi="Times New Roman" w:cs="Times New Roman"/>
          <w:b/>
          <w:color w:val="auto"/>
        </w:rPr>
        <w:t>Орган</w:t>
      </w:r>
      <w:r w:rsidRPr="00A82F38">
        <w:rPr>
          <w:rFonts w:ascii="Times New Roman" w:eastAsia="Times New Roman" w:hAnsi="Times New Roman" w:cs="Times New Roman"/>
          <w:b/>
          <w:bCs/>
          <w:color w:val="auto"/>
        </w:rPr>
        <w:t xml:space="preserve">, предоставляющий муниципальную услугу </w:t>
      </w:r>
      <w:r w:rsidRPr="00A82F38">
        <w:rPr>
          <w:rFonts w:ascii="Times New Roman" w:eastAsia="Times New Roman" w:hAnsi="Times New Roman" w:cs="Times New Roman"/>
          <w:b/>
          <w:color w:val="auto"/>
        </w:rPr>
        <w:t xml:space="preserve">и уполномоченные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82F38">
        <w:rPr>
          <w:rFonts w:ascii="Times New Roman" w:eastAsia="Times New Roman" w:hAnsi="Times New Roman" w:cs="Times New Roman"/>
          <w:b/>
          <w:color w:val="auto"/>
        </w:rPr>
        <w:t>на рассмотрение жалобы должностные лица, которым может быть направлена жалоба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5.3. Жалоба подается в письменной форме на бумажном носителе, в электронной форме в Орган, МФЦ либо в Министер</w:t>
      </w:r>
      <w:r>
        <w:rPr>
          <w:rFonts w:ascii="Times New Roman" w:hAnsi="Times New Roman" w:cs="Times New Roman"/>
          <w:color w:val="auto"/>
        </w:rPr>
        <w:t>ство экономики Республики Коми -</w:t>
      </w:r>
      <w:r w:rsidRPr="00A82F38">
        <w:rPr>
          <w:rFonts w:ascii="Times New Roman" w:hAnsi="Times New Roman" w:cs="Times New Roman"/>
          <w:color w:val="auto"/>
        </w:rPr>
        <w:t xml:space="preserve"> орган государственной власти, являющийся учредителем МФЦ (далее - Министерство). 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Прием жалоб в письменной форме осуществляется Министерством в месте его фактического нахождения.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Порядок подачи и рассмотрения жалобы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</w:t>
      </w:r>
      <w:r>
        <w:rPr>
          <w:rFonts w:ascii="Times New Roman" w:hAnsi="Times New Roman" w:cs="Times New Roman"/>
          <w:color w:val="auto"/>
        </w:rPr>
        <w:t>ункций) Республики Коми (далее -</w:t>
      </w:r>
      <w:r w:rsidRPr="00A82F38">
        <w:rPr>
          <w:rFonts w:ascii="Times New Roman" w:hAnsi="Times New Roman" w:cs="Times New Roman"/>
          <w:color w:val="auto"/>
        </w:rPr>
        <w:t xml:space="preserve"> порталы государственных и муниципальных услуг (функций), а также может быть принята при личном приеме заявителя.</w:t>
      </w:r>
    </w:p>
    <w:p w:rsidR="00980186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980186" w:rsidRPr="00A82F38" w:rsidRDefault="00980186" w:rsidP="008A16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действий(бездействия) МФЦ,</w:t>
      </w:r>
      <w:r w:rsidR="008A1621">
        <w:rPr>
          <w:rFonts w:ascii="Times New Roman" w:hAnsi="Times New Roman" w:cs="Times New Roman"/>
          <w:color w:val="auto"/>
        </w:rPr>
        <w:t xml:space="preserve"> </w:t>
      </w:r>
      <w:r w:rsidRPr="00A82F38">
        <w:rPr>
          <w:rFonts w:ascii="Times New Roman" w:hAnsi="Times New Roman" w:cs="Times New Roman"/>
          <w:color w:val="auto"/>
        </w:rPr>
        <w:t>его должностного лица и (или) работника.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</w:t>
      </w:r>
      <w:r>
        <w:rPr>
          <w:rFonts w:ascii="Times New Roman" w:hAnsi="Times New Roman" w:cs="Times New Roman"/>
          <w:color w:val="auto"/>
        </w:rPr>
        <w:t xml:space="preserve">ие) МФЦ, </w:t>
      </w:r>
      <w:r>
        <w:rPr>
          <w:rFonts w:ascii="Times New Roman" w:hAnsi="Times New Roman" w:cs="Times New Roman"/>
          <w:color w:val="auto"/>
        </w:rPr>
        <w:lastRenderedPageBreak/>
        <w:t>его работников (далее -</w:t>
      </w:r>
      <w:r w:rsidRPr="00A82F38">
        <w:rPr>
          <w:rFonts w:ascii="Times New Roman" w:hAnsi="Times New Roman" w:cs="Times New Roman"/>
          <w:color w:val="auto"/>
        </w:rPr>
        <w:t xml:space="preserve"> Журнал) не позднее следующего за днем ее поступления рабочего дня с присвоением ей регистрационного номера.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5.6. Жалоба должна содержать: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служащего,МФЦ или его работника.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80186" w:rsidRPr="00A82F38" w:rsidRDefault="00980186" w:rsidP="008A16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</w:t>
      </w:r>
      <w:r w:rsidRPr="00A82F38">
        <w:rPr>
          <w:rFonts w:ascii="Times New Roman" w:hAnsi="Times New Roman" w:cs="Times New Roman"/>
          <w:color w:val="auto"/>
        </w:rPr>
        <w:lastRenderedPageBreak/>
        <w:t>заявителю расписку в получении жалобы, в которой указывается: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место, дата и время приема жалобы заявителя;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фамилия, имя, отчество заявителя;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перечень принятых документов от заявителя;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фамилия, имя, отчество специалиста, принявшего жалобу;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- срок рассмотрения жалобы в соответствии с настоящим административным регламентом.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5.9. В случае если жалоба подана заявителем в Орган, МФЦ, </w:t>
      </w:r>
      <w:r w:rsidRPr="00A82F38">
        <w:rPr>
          <w:rFonts w:ascii="Times New Roman" w:eastAsia="Calibri" w:hAnsi="Times New Roman" w:cs="Times New Roman"/>
          <w:color w:val="auto"/>
        </w:rPr>
        <w:t>в Министерство</w:t>
      </w:r>
      <w:r w:rsidRPr="00A82F38">
        <w:rPr>
          <w:rFonts w:ascii="Times New Roman" w:hAnsi="Times New Roman" w:cs="Times New Roman"/>
          <w:color w:val="auto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A82F38">
        <w:rPr>
          <w:rFonts w:ascii="Times New Roman" w:eastAsia="Calibri" w:hAnsi="Times New Roman" w:cs="Times New Roman"/>
          <w:color w:val="auto"/>
        </w:rPr>
        <w:t xml:space="preserve"> сотрудник Министерства</w:t>
      </w:r>
      <w:r w:rsidRPr="00A82F38">
        <w:rPr>
          <w:rFonts w:ascii="Times New Roman" w:hAnsi="Times New Roman" w:cs="Times New Roman"/>
          <w:color w:val="auto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A82F38">
        <w:rPr>
          <w:rFonts w:ascii="Times New Roman" w:eastAsia="Times New Roman" w:hAnsi="Times New Roman" w:cs="Times New Roman"/>
          <w:b/>
          <w:color w:val="auto"/>
        </w:rPr>
        <w:t>Сроки рассмотрения жалоб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5.11. Жалоба, поступившая в Орган, МФЦ</w:t>
      </w:r>
      <w:r w:rsidRPr="00A82F38">
        <w:rPr>
          <w:rFonts w:ascii="Times New Roman" w:eastAsia="Calibri" w:hAnsi="Times New Roman" w:cs="Times New Roman"/>
          <w:color w:val="auto"/>
        </w:rPr>
        <w:t>, Министерство</w:t>
      </w:r>
      <w:r w:rsidRPr="00A82F38">
        <w:rPr>
          <w:rFonts w:ascii="Times New Roman" w:hAnsi="Times New Roman" w:cs="Times New Roman"/>
          <w:color w:val="auto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A82F38">
        <w:rPr>
          <w:rFonts w:ascii="Times New Roman" w:eastAsia="Calibri" w:hAnsi="Times New Roman" w:cs="Times New Roman"/>
          <w:color w:val="auto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80186" w:rsidRPr="007F6214" w:rsidRDefault="00980186" w:rsidP="0098018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Результат рассмотрения жалобы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5.12. По результатам рассмотрения принимается одно из следующих решений: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Порядок информирования заявителя о результатах рассмотрения жалобы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В мотивированном ответе по результатам рассмотрения жалобы указываются: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а) наименование Органа, МФЦ, рассмотревшего жалобу, должность, фам</w:t>
      </w:r>
      <w:r>
        <w:rPr>
          <w:rFonts w:ascii="Times New Roman" w:eastAsia="Calibri" w:hAnsi="Times New Roman" w:cs="Times New Roman"/>
          <w:color w:val="auto"/>
        </w:rPr>
        <w:t>илия, имя, отчество (последнее -</w:t>
      </w:r>
      <w:r w:rsidRPr="00A82F38">
        <w:rPr>
          <w:rFonts w:ascii="Times New Roman" w:eastAsia="Calibri" w:hAnsi="Times New Roman" w:cs="Times New Roman"/>
          <w:color w:val="auto"/>
        </w:rPr>
        <w:t xml:space="preserve"> при наличии) должностного лица, работника, принявшего решение по жалобе;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в) фам</w:t>
      </w:r>
      <w:r>
        <w:rPr>
          <w:rFonts w:ascii="Times New Roman" w:eastAsia="Calibri" w:hAnsi="Times New Roman" w:cs="Times New Roman"/>
          <w:color w:val="auto"/>
        </w:rPr>
        <w:t>илия, имя, отчество (последнее -</w:t>
      </w:r>
      <w:r w:rsidRPr="00A82F38">
        <w:rPr>
          <w:rFonts w:ascii="Times New Roman" w:eastAsia="Calibri" w:hAnsi="Times New Roman" w:cs="Times New Roman"/>
          <w:color w:val="auto"/>
        </w:rPr>
        <w:t xml:space="preserve"> при наличии) или наименование заявителя;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г) основания для принятия решения по жалобе;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д) принятое по жалобе решениес указанием аргументированных разъяснений о причинах принятого решения;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ж) сведения о порядке обжалования принятого по жалобе решения.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A82F38">
        <w:rPr>
          <w:rFonts w:ascii="Times New Roman" w:eastAsia="Calibri" w:hAnsi="Times New Roman" w:cs="Times New Roman"/>
          <w:b/>
          <w:color w:val="auto"/>
        </w:rPr>
        <w:t>Порядок обжалования решения по жалобе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A82F38">
        <w:rPr>
          <w:rFonts w:ascii="Times New Roman" w:eastAsia="Calibri" w:hAnsi="Times New Roman" w:cs="Times New Roman"/>
          <w:b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980186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Заявитель обращается в Орган с заявлением на получение информации и документов, необходимых для обосновани</w:t>
      </w:r>
      <w:r>
        <w:rPr>
          <w:rFonts w:ascii="Times New Roman" w:eastAsia="Calibri" w:hAnsi="Times New Roman" w:cs="Times New Roman"/>
          <w:color w:val="auto"/>
        </w:rPr>
        <w:t>я и рассмотрения жалобы (далее -</w:t>
      </w:r>
      <w:r w:rsidRPr="00A82F38">
        <w:rPr>
          <w:rFonts w:ascii="Times New Roman" w:eastAsia="Calibri" w:hAnsi="Times New Roman" w:cs="Times New Roman"/>
          <w:color w:val="auto"/>
        </w:rPr>
        <w:t xml:space="preserve"> заявление) в письменной форме на бумажном носителе, в электронной форме.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портала (сайта) Органа (www.ухта.рф, www.mouhta.ru), а также может быть принято при личном приеме заявителя.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Заявление должно содержать: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 xml:space="preserve">1) </w:t>
      </w:r>
      <w:r w:rsidRPr="00A82F38">
        <w:rPr>
          <w:rFonts w:ascii="Times New Roman" w:hAnsi="Times New Roman" w:cs="Times New Roman"/>
          <w:color w:val="auto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82F38">
        <w:rPr>
          <w:rFonts w:ascii="Times New Roman" w:eastAsia="Calibri" w:hAnsi="Times New Roman" w:cs="Times New Roman"/>
          <w:color w:val="auto"/>
        </w:rPr>
        <w:t>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 xml:space="preserve">2) </w:t>
      </w:r>
      <w:r w:rsidRPr="00A82F38">
        <w:rPr>
          <w:rFonts w:ascii="Times New Roman" w:hAnsi="Times New Roman" w:cs="Times New Roman"/>
          <w:color w:va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82F38">
        <w:rPr>
          <w:rFonts w:ascii="Times New Roman" w:eastAsia="Calibri" w:hAnsi="Times New Roman" w:cs="Times New Roman"/>
          <w:color w:val="auto"/>
        </w:rPr>
        <w:t>;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 xml:space="preserve">3) </w:t>
      </w:r>
      <w:r w:rsidRPr="00A82F38">
        <w:rPr>
          <w:rFonts w:ascii="Times New Roman" w:hAnsi="Times New Roman" w:cs="Times New Roman"/>
          <w:color w:val="auto"/>
        </w:rPr>
        <w:t xml:space="preserve">сведения об </w:t>
      </w:r>
      <w:r w:rsidRPr="00A82F38">
        <w:rPr>
          <w:rFonts w:ascii="Times New Roman" w:eastAsia="Calibri" w:hAnsi="Times New Roman" w:cs="Times New Roman"/>
          <w:color w:val="auto"/>
        </w:rPr>
        <w:t>информации и документах, необходимых для обоснования и рассмотрения жалобы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Оснований для отказа в приеме заявления не предусмотрено.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A82F38">
        <w:rPr>
          <w:rFonts w:ascii="Times New Roman" w:eastAsia="Calibri" w:hAnsi="Times New Roman" w:cs="Times New Roman"/>
          <w:b/>
          <w:color w:val="auto"/>
        </w:rPr>
        <w:t>Способы информирования заявителя о порядке подачи и рассмотрения жалобы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5.16. Информация о порядке подачи и рассмотрения жалобы размещается:</w:t>
      </w:r>
    </w:p>
    <w:p w:rsidR="00980186" w:rsidRPr="00A82F38" w:rsidRDefault="00980186" w:rsidP="0098018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на информационных стендах, расположенных в Органе, Управлении в МФЦ;</w:t>
      </w:r>
    </w:p>
    <w:p w:rsidR="00980186" w:rsidRPr="00A82F38" w:rsidRDefault="00980186" w:rsidP="0098018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на Официальном портале (сайте) Органа, МФЦ;</w:t>
      </w:r>
    </w:p>
    <w:p w:rsidR="00980186" w:rsidRPr="00A82F38" w:rsidRDefault="00980186" w:rsidP="0098018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980186" w:rsidRPr="00A82F38" w:rsidRDefault="00980186" w:rsidP="009801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5.17. Информацию о порядке подачи и рассмотрения жалобы можно получить:</w:t>
      </w:r>
    </w:p>
    <w:p w:rsidR="00980186" w:rsidRPr="00A82F38" w:rsidRDefault="00980186" w:rsidP="0098018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посредством телефонной связи по номеру Органа, МФЦ;</w:t>
      </w:r>
    </w:p>
    <w:p w:rsidR="00980186" w:rsidRPr="00A82F38" w:rsidRDefault="00980186" w:rsidP="0098018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посредством факсимильного сообщения;</w:t>
      </w:r>
    </w:p>
    <w:p w:rsidR="00980186" w:rsidRPr="00A82F38" w:rsidRDefault="00980186" w:rsidP="0098018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 личном обращении в Орган, МФЦ, в том числе по электронной почте;</w:t>
      </w:r>
    </w:p>
    <w:p w:rsidR="00980186" w:rsidRPr="00A82F38" w:rsidRDefault="00980186" w:rsidP="0098018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при письменном обращении в Орган, МФЦ;</w:t>
      </w:r>
    </w:p>
    <w:p w:rsidR="00980186" w:rsidRPr="00A82F38" w:rsidRDefault="00980186" w:rsidP="0098018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путем публичного информирования.</w:t>
      </w:r>
    </w:p>
    <w:p w:rsidR="00980186" w:rsidRDefault="00980186" w:rsidP="009801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</w:t>
      </w:r>
    </w:p>
    <w:p w:rsidR="00980186" w:rsidRPr="007F6214" w:rsidRDefault="00980186" w:rsidP="009801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1</w:t>
      </w:r>
    </w:p>
    <w:p w:rsidR="00980186" w:rsidRPr="00A82F38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 предоставления муниципальной услуги</w:t>
      </w:r>
    </w:p>
    <w:p w:rsidR="00980186" w:rsidRPr="00A82F38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Выдача разрешения на ввод объекта капитального строительства в эксплуатацию</w:t>
      </w:r>
      <w:r w:rsidRPr="00A82F3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:rsidR="00980186" w:rsidRPr="009A0CBE" w:rsidRDefault="00980186" w:rsidP="009801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A0CBE">
        <w:rPr>
          <w:rFonts w:ascii="Times New Roman" w:eastAsia="Times New Roman" w:hAnsi="Times New Roman" w:cs="Times New Roman"/>
          <w:b/>
          <w:bCs/>
          <w:color w:val="auto"/>
        </w:rPr>
        <w:t>СВЕДЕНИЯ</w:t>
      </w:r>
    </w:p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A0CBE">
        <w:rPr>
          <w:rFonts w:ascii="Times New Roman" w:eastAsia="Times New Roman" w:hAnsi="Times New Roman" w:cs="Times New Roman"/>
          <w:b/>
          <w:bCs/>
          <w:color w:val="auto"/>
        </w:rPr>
        <w:t xml:space="preserve">о месте нахождения, графике работы, номерах телефонов для справок, </w:t>
      </w:r>
    </w:p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A0CBE">
        <w:rPr>
          <w:rFonts w:ascii="Times New Roman" w:eastAsia="Times New Roman" w:hAnsi="Times New Roman" w:cs="Times New Roman"/>
          <w:b/>
          <w:bCs/>
          <w:color w:val="auto"/>
        </w:rPr>
        <w:t>администрации МОГО «Ухта», Управления, МФЦ</w:t>
      </w:r>
    </w:p>
    <w:p w:rsidR="00980186" w:rsidRPr="009A0CBE" w:rsidRDefault="00980186" w:rsidP="009801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eastAsia="Times New Roman" w:hAnsi="Times New Roman" w:cs="Times New Roman"/>
          <w:b/>
          <w:bCs/>
          <w:color w:val="auto"/>
        </w:rPr>
        <w:t>Общая информация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5"/>
      </w:tblGrid>
      <w:tr w:rsidR="00980186" w:rsidRPr="009A0CBE" w:rsidTr="000C0D72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169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300, Республика Коми, г.Ухта, ул.</w:t>
            </w: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Бушуева, 11.</w:t>
            </w:r>
          </w:p>
        </w:tc>
      </w:tr>
      <w:tr w:rsidR="00980186" w:rsidRPr="009A0CBE" w:rsidTr="000C0D72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169300, Республи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ка Коми, г.Ухта, ул.</w:t>
            </w: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Бушуева, 11.</w:t>
            </w:r>
          </w:p>
        </w:tc>
      </w:tr>
      <w:tr w:rsidR="00980186" w:rsidRPr="009A0CBE" w:rsidTr="000C0D72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35" w:history="1"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meriaukh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mail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(8-216) 78-90-30 78-90-36,76-31-01 (факс).</w:t>
            </w:r>
          </w:p>
        </w:tc>
      </w:tr>
      <w:tr w:rsidR="00980186" w:rsidRPr="009A0CBE" w:rsidTr="000C0D72">
        <w:trPr>
          <w:trHeight w:val="70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(8-216) 78-90-30, 78-90-36,</w:t>
            </w:r>
          </w:p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76-31-01 (факс).</w:t>
            </w:r>
          </w:p>
        </w:tc>
      </w:tr>
      <w:tr w:rsidR="00980186" w:rsidRPr="009A0CBE" w:rsidTr="000C0D72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Официальный портал (сайт) в сети Интернет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36" w:history="1"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.ухта.рф</w:t>
              </w:r>
            </w:hyperlink>
            <w:r w:rsidR="00980186"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hyperlink r:id="rId37" w:history="1"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mouhta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Должность руководителя органа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Руководитель администрации МОГО «Ухта»</w:t>
            </w:r>
          </w:p>
        </w:tc>
      </w:tr>
    </w:tbl>
    <w:p w:rsidR="00980186" w:rsidRPr="009A0CBE" w:rsidRDefault="00980186" w:rsidP="009801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eastAsia="Times New Roman" w:hAnsi="Times New Roman" w:cs="Times New Roman"/>
          <w:b/>
          <w:bCs/>
          <w:color w:val="auto"/>
        </w:rPr>
        <w:t>График работы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4087"/>
        <w:gridCol w:w="2883"/>
      </w:tblGrid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Часы работы</w:t>
            </w:r>
          </w:p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Часы приема граждан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Понедельник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09:00-17:00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Вторник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09:00-17:00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Среда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09:00-17:00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Четверг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09:00-17:00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Пятница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08:45-15:45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09:00-15:30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Суббота, воскресенье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выходной день</w:t>
            </w:r>
          </w:p>
        </w:tc>
      </w:tr>
    </w:tbl>
    <w:p w:rsidR="00980186" w:rsidRPr="009A0CBE" w:rsidRDefault="00980186" w:rsidP="009801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A0CBE">
        <w:rPr>
          <w:rFonts w:ascii="Times New Roman" w:eastAsia="Times New Roman" w:hAnsi="Times New Roman" w:cs="Times New Roman"/>
          <w:b/>
          <w:bCs/>
          <w:color w:val="auto"/>
        </w:rPr>
        <w:t>Общая информация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5066"/>
      </w:tblGrid>
      <w:tr w:rsidR="00980186" w:rsidRPr="009A0CBE" w:rsidTr="000C0D72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169300, Республика Коми, г. Ухта, ул. Бушуева, 11</w:t>
            </w:r>
          </w:p>
        </w:tc>
      </w:tr>
      <w:tr w:rsidR="00980186" w:rsidRPr="009A0CBE" w:rsidTr="000C0D72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169300, Республика Коми, г. Ухта, ул. Бушуева, 7</w:t>
            </w:r>
          </w:p>
        </w:tc>
      </w:tr>
      <w:tr w:rsidR="00980186" w:rsidRPr="009A0CBE" w:rsidTr="000C0D72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38" w:history="1"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info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arh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mouhta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rPr>
          <w:trHeight w:val="349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(8-216) 78-90-91, 78-90-76, 78-90-56</w:t>
            </w:r>
          </w:p>
        </w:tc>
      </w:tr>
      <w:tr w:rsidR="00980186" w:rsidRPr="009A0CBE" w:rsidTr="000C0D72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(8-216) 78-90-91, 78-90-76, 78-90-56</w:t>
            </w:r>
          </w:p>
        </w:tc>
      </w:tr>
      <w:tr w:rsidR="00980186" w:rsidRPr="009A0CBE" w:rsidTr="000C0D72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Официальный портал (сайт) в сети Интернет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39" w:history="1"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.ухта.рф</w:t>
              </w:r>
            </w:hyperlink>
            <w:r w:rsidR="00980186"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hyperlink r:id="rId40" w:history="1"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mouhta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Должность руководителя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Начальник управления</w:t>
            </w:r>
          </w:p>
        </w:tc>
      </w:tr>
    </w:tbl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eastAsia="Times New Roman" w:hAnsi="Times New Roman" w:cs="Times New Roman"/>
          <w:b/>
          <w:bCs/>
          <w:color w:val="auto"/>
        </w:rPr>
        <w:t>График работы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4087"/>
        <w:gridCol w:w="2883"/>
      </w:tblGrid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Часы работы 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Часы приема граждан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Понедельник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14:00-17:00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Вторник, четверг пятница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неприемный день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Среда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09:00-13:00</w:t>
            </w:r>
          </w:p>
        </w:tc>
      </w:tr>
      <w:tr w:rsidR="00980186" w:rsidRPr="009A0CBE" w:rsidTr="000C0D7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Суббота, воскресенье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eastAsia="Times New Roman" w:hAnsi="Times New Roman" w:cs="Times New Roman"/>
                <w:bCs/>
                <w:color w:val="auto"/>
              </w:rPr>
              <w:t>выходной день</w:t>
            </w:r>
          </w:p>
        </w:tc>
      </w:tr>
    </w:tbl>
    <w:p w:rsidR="008A1621" w:rsidRDefault="008A1621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A1621" w:rsidRDefault="008A1621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A1621" w:rsidRDefault="008A1621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Ухта</w:t>
      </w: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Общая информация </w:t>
      </w:r>
      <w:r w:rsidRPr="009A0CBE">
        <w:rPr>
          <w:rFonts w:ascii="Times New Roman" w:hAnsi="Times New Roman" w:cs="Times New Roman"/>
          <w:b/>
          <w:bCs/>
          <w:color w:val="auto"/>
          <w:lang w:val="en-US"/>
        </w:rPr>
        <w:t>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3"/>
      </w:tblGrid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169300, Республика Коми, г.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Ухта, </w:t>
            </w:r>
            <w:r>
              <w:rPr>
                <w:rFonts w:ascii="Times New Roman" w:hAnsi="Times New Roman" w:cs="Times New Roman"/>
                <w:bCs/>
                <w:color w:val="auto"/>
              </w:rPr>
              <w:t>ул.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Оплеснина, д. 11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</w:t>
            </w:r>
            <w:r>
              <w:rPr>
                <w:rFonts w:ascii="Times New Roman" w:hAnsi="Times New Roman" w:cs="Times New Roman"/>
                <w:bCs/>
                <w:color w:val="auto"/>
              </w:rPr>
              <w:t>ублика Коми, г.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Ухта, </w:t>
            </w:r>
            <w:r>
              <w:rPr>
                <w:rFonts w:ascii="Times New Roman" w:hAnsi="Times New Roman" w:cs="Times New Roman"/>
                <w:bCs/>
                <w:color w:val="auto"/>
              </w:rPr>
              <w:t>ул.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Оплеснина, д. 11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1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Телефон-автоинформатор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2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mydocumentes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>График работы МФЦ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19"/>
      </w:tblGrid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Понедельник, 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09.00</w:t>
            </w: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 19.00 (без перерыва)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Вторник,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10.00 -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 20.00 (без перерыва)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08.00 -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 18.00 (без перерыва)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10.00 -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 16.00 (без перерыва)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980186" w:rsidRPr="009A0CBE" w:rsidRDefault="00980186" w:rsidP="00980186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Общая информация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г.Ухта, ул.Бушуева, д.</w:t>
      </w:r>
      <w:r w:rsidRPr="009A0CBE">
        <w:rPr>
          <w:rFonts w:ascii="Times New Roman" w:hAnsi="Times New Roman" w:cs="Times New Roman"/>
          <w:b/>
          <w:bCs/>
          <w:color w:val="auto"/>
        </w:rPr>
        <w:t>18а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3"/>
      </w:tblGrid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169300, Республика Коми, г.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Ухта,</w:t>
            </w:r>
            <w:r>
              <w:rPr>
                <w:rFonts w:ascii="Times New Roman" w:hAnsi="Times New Roman" w:cs="Times New Roman"/>
                <w:bCs/>
                <w:color w:val="auto"/>
              </w:rPr>
              <w:t>ул.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Бушуева, д. 18а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 г.Ухта,</w:t>
            </w:r>
            <w:r>
              <w:rPr>
                <w:rFonts w:ascii="Times New Roman" w:hAnsi="Times New Roman" w:cs="Times New Roman"/>
                <w:bCs/>
                <w:color w:val="auto"/>
              </w:rPr>
              <w:t>ул.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Бушуева, д. 18а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3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4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mydocumentes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График работы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г.Ухта, ул.Бушуева, д.</w:t>
      </w:r>
      <w:r w:rsidRPr="009A0CBE">
        <w:rPr>
          <w:rFonts w:ascii="Times New Roman" w:hAnsi="Times New Roman" w:cs="Times New Roman"/>
          <w:b/>
          <w:bCs/>
          <w:color w:val="auto"/>
        </w:rPr>
        <w:t>18а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19"/>
      </w:tblGrid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Понедельник - 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10.00 -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 18.00 (без перерыва)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Суббота, 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980186" w:rsidRPr="009A0CBE" w:rsidRDefault="00980186" w:rsidP="00980186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Общая информация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г.Ухта, ул.Ленина, д.</w:t>
      </w:r>
      <w:r w:rsidRPr="009A0CBE">
        <w:rPr>
          <w:rFonts w:ascii="Times New Roman" w:hAnsi="Times New Roman" w:cs="Times New Roman"/>
          <w:b/>
          <w:bCs/>
          <w:color w:val="auto"/>
        </w:rPr>
        <w:t>26б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3"/>
      </w:tblGrid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169300, Республика Коми, г.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Ухта,ул.Ленина, д. 26б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169300, Республика Коми, г.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Ухта,ул.Ленина, д. 26б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5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6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mydocumentes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График работы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г.Ухта, ул.Ленина, д.</w:t>
      </w:r>
      <w:r w:rsidRPr="009A0CBE">
        <w:rPr>
          <w:rFonts w:ascii="Times New Roman" w:hAnsi="Times New Roman" w:cs="Times New Roman"/>
          <w:b/>
          <w:bCs/>
          <w:color w:val="auto"/>
        </w:rPr>
        <w:t>26б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19"/>
      </w:tblGrid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Понедельник - 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10.00 -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 18.00 (без перерыва)</w:t>
            </w:r>
          </w:p>
        </w:tc>
      </w:tr>
      <w:tr w:rsidR="00980186" w:rsidRPr="009A0CBE" w:rsidTr="000C0D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Суббота, 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980186" w:rsidRPr="009A0CBE" w:rsidRDefault="00980186" w:rsidP="00980186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Общая информация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пгт</w:t>
      </w:r>
      <w:r w:rsidRPr="009A0CBE">
        <w:rPr>
          <w:rFonts w:ascii="Times New Roman" w:hAnsi="Times New Roman" w:cs="Times New Roman"/>
          <w:b/>
          <w:bCs/>
          <w:color w:val="auto"/>
        </w:rPr>
        <w:t xml:space="preserve">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  <w:r w:rsidR="008A162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пгт</w:t>
            </w:r>
            <w:r w:rsidR="008A162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Ярега</w:t>
            </w:r>
            <w:r>
              <w:rPr>
                <w:rFonts w:ascii="Times New Roman" w:hAnsi="Times New Roman" w:cs="Times New Roman"/>
                <w:bCs/>
                <w:color w:val="auto"/>
              </w:rPr>
              <w:t>, ул.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Космонавтов, 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  <w:r w:rsidR="008A162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пгт</w:t>
            </w:r>
            <w:r w:rsidR="008A162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Ярега</w:t>
            </w:r>
            <w:r>
              <w:rPr>
                <w:rFonts w:ascii="Times New Roman" w:hAnsi="Times New Roman" w:cs="Times New Roman"/>
                <w:bCs/>
                <w:color w:val="auto"/>
              </w:rPr>
              <w:t>, ул.</w:t>
            </w:r>
            <w:r w:rsidRPr="009A0CBE">
              <w:rPr>
                <w:rFonts w:ascii="Times New Roman" w:hAnsi="Times New Roman" w:cs="Times New Roman"/>
                <w:bCs/>
                <w:color w:val="auto"/>
              </w:rPr>
              <w:t>Космонавтов, 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7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EA63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8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mydocumentes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График работы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пгт</w:t>
      </w:r>
      <w:r w:rsidRPr="009A0CBE">
        <w:rPr>
          <w:rFonts w:ascii="Times New Roman" w:hAnsi="Times New Roman" w:cs="Times New Roman"/>
          <w:b/>
          <w:bCs/>
          <w:color w:val="auto"/>
        </w:rPr>
        <w:t xml:space="preserve">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980186" w:rsidRPr="009A0CBE" w:rsidTr="000C0D7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980186" w:rsidRPr="009A0CBE" w:rsidTr="000C0D7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08:00-17:00 (перерыв с 12.00 до 13.00)</w:t>
            </w:r>
          </w:p>
        </w:tc>
      </w:tr>
      <w:tr w:rsidR="00980186" w:rsidRPr="009A0CBE" w:rsidTr="000C0D7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08:00-12:00</w:t>
            </w:r>
          </w:p>
        </w:tc>
      </w:tr>
      <w:tr w:rsidR="00980186" w:rsidRPr="009A0CBE" w:rsidTr="000C0D7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Вторник, четверг, суббота,воскресенье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График работы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пгт</w:t>
      </w:r>
      <w:r w:rsidRPr="009A0CBE">
        <w:rPr>
          <w:rFonts w:ascii="Times New Roman" w:hAnsi="Times New Roman" w:cs="Times New Roman"/>
          <w:b/>
          <w:bCs/>
          <w:color w:val="auto"/>
        </w:rPr>
        <w:t xml:space="preserve">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Коми,пгтВодный, ул.Торопова, 4а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Коми,пгтВодный, ул.Торопова, 4а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9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0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mydocumentes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980186" w:rsidRPr="009A0CBE" w:rsidRDefault="00980186" w:rsidP="00980186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График работы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пгт</w:t>
      </w:r>
      <w:r w:rsidRPr="009A0CBE">
        <w:rPr>
          <w:rFonts w:ascii="Times New Roman" w:hAnsi="Times New Roman" w:cs="Times New Roman"/>
          <w:b/>
          <w:bCs/>
          <w:color w:val="auto"/>
        </w:rPr>
        <w:t xml:space="preserve">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980186" w:rsidRPr="009A0CBE" w:rsidTr="000C0D7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980186" w:rsidRPr="009A0CBE" w:rsidTr="000C0D7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08:00-17:00 (перерыв с 12.00 до 13.00)</w:t>
            </w:r>
          </w:p>
        </w:tc>
      </w:tr>
      <w:tr w:rsidR="00980186" w:rsidRPr="009A0CBE" w:rsidTr="000C0D7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08:00-12:00</w:t>
            </w:r>
          </w:p>
        </w:tc>
      </w:tr>
      <w:tr w:rsidR="00980186" w:rsidRPr="009A0CBE" w:rsidTr="000C0D72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Общая информация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пст</w:t>
      </w:r>
      <w:r w:rsidRPr="009A0CBE">
        <w:rPr>
          <w:rFonts w:ascii="Times New Roman" w:hAnsi="Times New Roman" w:cs="Times New Roman"/>
          <w:b/>
          <w:bCs/>
          <w:color w:val="auto"/>
        </w:rPr>
        <w:t xml:space="preserve"> Седъю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Коми,пст Седью, ул.Центральная, 4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Коми,пст Седью, ул.Центральная, 4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1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2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mydocumentes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График работы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пст</w:t>
      </w:r>
      <w:r w:rsidRPr="009A0CBE">
        <w:rPr>
          <w:rFonts w:ascii="Times New Roman" w:hAnsi="Times New Roman" w:cs="Times New Roman"/>
          <w:b/>
          <w:bCs/>
          <w:color w:val="auto"/>
        </w:rPr>
        <w:t xml:space="preserve"> Седъю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075"/>
      </w:tblGrid>
      <w:tr w:rsidR="00980186" w:rsidRPr="009A0CBE" w:rsidTr="000C0D72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980186" w:rsidRPr="009A0CBE" w:rsidTr="000C0D72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Четверг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11:00-15:00</w:t>
            </w:r>
          </w:p>
        </w:tc>
      </w:tr>
      <w:tr w:rsidR="00980186" w:rsidRPr="009A0CBE" w:rsidTr="000C0D72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Понедельник вторник, среда, суббота, воскресенье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9A0CBE">
        <w:rPr>
          <w:rFonts w:ascii="Times New Roman" w:hAnsi="Times New Roman" w:cs="Times New Roman"/>
          <w:b/>
          <w:bCs/>
          <w:color w:val="auto"/>
        </w:rPr>
        <w:t xml:space="preserve">Общая информация офиса </w:t>
      </w:r>
      <w:r>
        <w:rPr>
          <w:rFonts w:ascii="Times New Roman" w:hAnsi="Times New Roman" w:cs="Times New Roman"/>
          <w:b/>
          <w:bCs/>
          <w:color w:val="auto"/>
        </w:rPr>
        <w:t>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Документы</w:t>
      </w:r>
      <w:r>
        <w:rPr>
          <w:rFonts w:ascii="Times New Roman" w:hAnsi="Times New Roman" w:cs="Times New Roman"/>
          <w:b/>
          <w:bCs/>
          <w:color w:val="auto"/>
        </w:rPr>
        <w:t>» пгт</w:t>
      </w:r>
      <w:r w:rsidRPr="009A0CBE">
        <w:rPr>
          <w:rFonts w:ascii="Times New Roman" w:hAnsi="Times New Roman" w:cs="Times New Roman"/>
          <w:b/>
          <w:bCs/>
          <w:color w:val="auto"/>
        </w:rPr>
        <w:t xml:space="preserve"> 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Коми,пгт Боровой, ул.Советская, 2а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169300, Республика Коми,пгт Боровой, ул.Советская, 2а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3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@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8(8216)74-15-50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8(8216)74-15-50 </w:t>
            </w:r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EA63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4" w:history="1"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www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ukhta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mydocumentes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</w:rPr>
                <w:t>11.</w:t>
              </w:r>
              <w:r w:rsidR="00980186" w:rsidRPr="009A0CB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980186" w:rsidRPr="009A0CBE" w:rsidTr="000C0D72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80186" w:rsidRPr="009A0CBE" w:rsidRDefault="00980186" w:rsidP="00980186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График работы офиса «</w:t>
      </w:r>
      <w:r w:rsidRPr="009A0CBE">
        <w:rPr>
          <w:rFonts w:ascii="Times New Roman" w:hAnsi="Times New Roman" w:cs="Times New Roman"/>
          <w:b/>
          <w:bCs/>
          <w:color w:val="auto"/>
        </w:rPr>
        <w:t>Мои Документ</w:t>
      </w:r>
      <w:r>
        <w:rPr>
          <w:rFonts w:ascii="Times New Roman" w:hAnsi="Times New Roman" w:cs="Times New Roman"/>
          <w:b/>
          <w:bCs/>
          <w:color w:val="auto"/>
        </w:rPr>
        <w:t>ы» пгт</w:t>
      </w:r>
      <w:r w:rsidRPr="009A0CBE">
        <w:rPr>
          <w:rFonts w:ascii="Times New Roman" w:hAnsi="Times New Roman" w:cs="Times New Roman"/>
          <w:b/>
          <w:bCs/>
          <w:color w:val="auto"/>
        </w:rPr>
        <w:t xml:space="preserve"> 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33"/>
      </w:tblGrid>
      <w:tr w:rsidR="00980186" w:rsidRPr="009A0CBE" w:rsidTr="000C0D72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980186" w:rsidRPr="009A0CBE" w:rsidTr="000C0D72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Понедельник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11:00-15:00</w:t>
            </w:r>
          </w:p>
        </w:tc>
      </w:tr>
      <w:tr w:rsidR="00980186" w:rsidRPr="009A0CBE" w:rsidTr="000C0D72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9A0CBE" w:rsidRDefault="00980186" w:rsidP="000C0D72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Вторник, среда, четверг, пятница, суббота, воскресенье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86" w:rsidRPr="009A0CBE" w:rsidRDefault="00980186" w:rsidP="000C0D7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A0CBE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980186" w:rsidRPr="009A0CBE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</w:t>
      </w:r>
    </w:p>
    <w:p w:rsidR="00980186" w:rsidRPr="009A0CBE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8A1621" w:rsidRDefault="008A1621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2</w:t>
      </w:r>
    </w:p>
    <w:p w:rsidR="00980186" w:rsidRPr="00A82F38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 предоставления муниципальной услуги</w:t>
      </w:r>
    </w:p>
    <w:p w:rsidR="00980186" w:rsidRPr="00A82F38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Выдача разрешения на ввод объекта капитального строительства в эксплуатацию</w:t>
      </w:r>
      <w:r w:rsidRPr="00A82F3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Pr="009A0CBE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579"/>
        <w:gridCol w:w="750"/>
        <w:gridCol w:w="1915"/>
        <w:gridCol w:w="808"/>
        <w:gridCol w:w="2461"/>
        <w:gridCol w:w="1253"/>
      </w:tblGrid>
      <w:tr w:rsidR="00980186" w:rsidRPr="00A82F38" w:rsidTr="000C0D72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980186" w:rsidRPr="00A82F38" w:rsidTr="000C0D7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186" w:rsidRPr="00A82F38" w:rsidRDefault="00980186" w:rsidP="000C0D72">
                  <w:pPr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A82F38">
                    <w:rPr>
                      <w:rFonts w:ascii="Times New Roman" w:hAnsi="Times New Roman" w:cs="Times New Roman"/>
                      <w:bCs/>
                      <w:color w:val="auto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186" w:rsidRPr="00A82F38" w:rsidRDefault="00980186" w:rsidP="000C0D7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0186" w:rsidRPr="00A82F38" w:rsidRDefault="00980186" w:rsidP="000C0D7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0186" w:rsidRPr="00A82F38" w:rsidRDefault="00980186" w:rsidP="000C0D7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980186" w:rsidRPr="00A82F38" w:rsidTr="000C0D7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18" w:type="pct"/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80186" w:rsidRPr="009A0CBE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9A0CB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Данные заявителя (юридического лица)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3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3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Организационно-правовая форма юридического лица</w:t>
            </w:r>
          </w:p>
        </w:tc>
        <w:tc>
          <w:tcPr>
            <w:tcW w:w="6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3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Фамилия, имя, отчество руководителя юридического лица</w:t>
            </w:r>
          </w:p>
        </w:tc>
        <w:tc>
          <w:tcPr>
            <w:tcW w:w="6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ОГРН</w:t>
            </w:r>
          </w:p>
        </w:tc>
        <w:tc>
          <w:tcPr>
            <w:tcW w:w="77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Юридический адрес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Регион 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77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Почтовый адрес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77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253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71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9A0CBE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lastRenderedPageBreak/>
        <w:t>ЗАЯВЛЕНИЕ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Прошу выдать разрешение на ввод в эксплуатацию объекта капитального строительства ________________________________________________________________________________</w:t>
      </w:r>
    </w:p>
    <w:p w:rsidR="00980186" w:rsidRPr="009A0CBE" w:rsidRDefault="00980186" w:rsidP="00980186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A0CBE">
        <w:rPr>
          <w:rFonts w:ascii="Times New Roman" w:hAnsi="Times New Roman" w:cs="Times New Roman"/>
          <w:color w:val="auto"/>
          <w:sz w:val="18"/>
          <w:szCs w:val="18"/>
        </w:rPr>
        <w:t>(наименование объекта)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 земельном участке по адресу: ____________________________________________________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</w:t>
      </w:r>
    </w:p>
    <w:p w:rsidR="00980186" w:rsidRPr="009A0CBE" w:rsidRDefault="00980186" w:rsidP="00980186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A0CBE">
        <w:rPr>
          <w:rFonts w:ascii="Times New Roman" w:hAnsi="Times New Roman" w:cs="Times New Roman"/>
          <w:color w:val="auto"/>
          <w:sz w:val="18"/>
          <w:szCs w:val="18"/>
        </w:rPr>
        <w:t>(город, район, улица, номер участка)</w:t>
      </w:r>
    </w:p>
    <w:p w:rsidR="00980186" w:rsidRPr="009A0CBE" w:rsidRDefault="00980186" w:rsidP="00980186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Строительство (реконструкция) осуществлялось на основании</w:t>
      </w:r>
    </w:p>
    <w:p w:rsidR="00980186" w:rsidRPr="00A725B6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________________________от  «___»____________г. № ________________________________</w:t>
      </w:r>
    </w:p>
    <w:tbl>
      <w:tblPr>
        <w:tblW w:w="497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"/>
        <w:gridCol w:w="456"/>
        <w:gridCol w:w="629"/>
        <w:gridCol w:w="868"/>
        <w:gridCol w:w="325"/>
        <w:gridCol w:w="880"/>
        <w:gridCol w:w="489"/>
        <w:gridCol w:w="187"/>
        <w:gridCol w:w="212"/>
        <w:gridCol w:w="815"/>
        <w:gridCol w:w="1212"/>
        <w:gridCol w:w="1537"/>
        <w:gridCol w:w="1537"/>
        <w:gridCol w:w="551"/>
      </w:tblGrid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/>
                <w:b/>
                <w:color w:val="auto"/>
              </w:rPr>
            </w:pPr>
            <w:r w:rsidRPr="00A82F38">
              <w:rPr>
                <w:rFonts w:hint="eastAsia"/>
                <w:color w:val="auto"/>
              </w:rPr>
              <w:br w:type="page"/>
            </w:r>
            <w:r w:rsidRPr="00A82F38">
              <w:rPr>
                <w:rFonts w:ascii="Times New Roman" w:hAnsi="Times New Roman"/>
                <w:b/>
                <w:color w:val="auto"/>
              </w:rPr>
              <w:t xml:space="preserve">Сведения об объекте капитального строительства </w:t>
            </w: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tbl>
            <w:tblPr>
              <w:tblpPr w:leftFromText="180" w:rightFromText="180" w:vertAnchor="text" w:tblpY="1"/>
              <w:tblOverlap w:val="never"/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17"/>
              <w:gridCol w:w="1506"/>
              <w:gridCol w:w="1502"/>
              <w:gridCol w:w="1651"/>
              <w:gridCol w:w="61"/>
            </w:tblGrid>
            <w:tr w:rsidR="00980186" w:rsidRPr="00004E81" w:rsidTr="000C0D72">
              <w:trPr>
                <w:gridAfter w:val="1"/>
                <w:wAfter w:w="61" w:type="dxa"/>
                <w:trHeight w:val="20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Наименование показателя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Единица измерения</w:t>
                  </w:r>
                </w:p>
              </w:tc>
              <w:tc>
                <w:tcPr>
                  <w:tcW w:w="1502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По проекту</w:t>
                  </w:r>
                </w:p>
              </w:tc>
              <w:tc>
                <w:tcPr>
                  <w:tcW w:w="1651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Фактически</w:t>
                  </w: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9476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1. Общие показатели вводимого в эксплуатацию объекта</w:t>
                  </w: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Строительный объем - всего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куб.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надземной части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куб.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Площадь нежилых помещений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Площадь встроенно-пристроенных помещений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Количество зданий, сооружений 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9476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2. Объекты непроизводственного назначения</w:t>
                  </w: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9476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2.1. Нежилые объекты (объекты здравоохранения, образования, культуры, </w:t>
                  </w:r>
                </w:p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отдыха, спорта и т.д.)</w:t>
                  </w: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мест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помещений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Вместимость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этажей</w:t>
                  </w:r>
                </w:p>
              </w:tc>
              <w:tc>
                <w:tcPr>
                  <w:tcW w:w="1506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подземных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Иные показатели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9537" w:type="dxa"/>
                  <w:gridSpan w:val="5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2.2. Объекты жилищного фонда</w:t>
                  </w: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жилых помещений (за исключением балконов, лоджий, веранд и террас)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нежилых помещений, в том числе площадь общего имущества в многоквартирном доме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этажей</w:t>
                  </w:r>
                </w:p>
              </w:tc>
              <w:tc>
                <w:tcPr>
                  <w:tcW w:w="1506" w:type="dxa"/>
                  <w:vMerge w:val="restart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подземных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секций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секций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980186" w:rsidRDefault="00980186" w:rsidP="000C0D72"/>
          <w:tbl>
            <w:tblPr>
              <w:tblpPr w:leftFromText="180" w:rightFromText="180" w:vertAnchor="text" w:tblpY="1"/>
              <w:tblOverlap w:val="never"/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17"/>
              <w:gridCol w:w="1506"/>
              <w:gridCol w:w="1502"/>
              <w:gridCol w:w="1712"/>
            </w:tblGrid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квартир/общая площадь, всего</w:t>
                  </w:r>
                </w:p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числе: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1-комнатные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2-комнатные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3-комнатные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4-комнатные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более чем 4-комнатные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жилых помещений (с учетом балконов, лоджий, веранд и террас)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06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17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06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980186" w:rsidRPr="00A82F38" w:rsidRDefault="00980186" w:rsidP="000C0D72">
            <w:pPr>
              <w:rPr>
                <w:color w:val="auto"/>
              </w:rPr>
            </w:pPr>
          </w:p>
          <w:tbl>
            <w:tblPr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0"/>
              <w:gridCol w:w="1510"/>
              <w:gridCol w:w="1512"/>
              <w:gridCol w:w="1655"/>
            </w:tblGrid>
            <w:tr w:rsidR="00980186" w:rsidRPr="00004E81" w:rsidTr="000C0D72">
              <w:tc>
                <w:tcPr>
                  <w:tcW w:w="9537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3. Объекты производственного назначения</w:t>
                  </w:r>
                </w:p>
              </w:tc>
            </w:tr>
            <w:tr w:rsidR="00980186" w:rsidRPr="00004E81" w:rsidTr="000C0D72">
              <w:tc>
                <w:tcPr>
                  <w:tcW w:w="9537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Наименование объекта капитального строительства в соответствии с проектной документацией:</w:t>
                  </w: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Тип объекта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Мощность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Производительность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1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1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1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9537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4. Линейные объекты</w:t>
                  </w: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Категория (класс)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Протяженность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Мощность (пропускная способность, грузооборот, интенсивность движения)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Диаметры и количество трубопроводов, характеристики материалов труб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Тип (КЛ, ВЛ, КВЛ), уровень напряжения линий электропередачи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Перечень конструктивных элементов, оказывающих влияние на безопасность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980186" w:rsidRDefault="00980186" w:rsidP="000C0D72"/>
          <w:p w:rsidR="00980186" w:rsidRDefault="00980186" w:rsidP="000C0D72"/>
          <w:p w:rsidR="00980186" w:rsidRPr="00A61186" w:rsidRDefault="00980186" w:rsidP="000C0D72"/>
          <w:tbl>
            <w:tblPr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0"/>
              <w:gridCol w:w="1510"/>
              <w:gridCol w:w="1512"/>
              <w:gridCol w:w="1655"/>
            </w:tblGrid>
            <w:tr w:rsidR="00980186" w:rsidRPr="00004E81" w:rsidTr="000C0D72">
              <w:tc>
                <w:tcPr>
                  <w:tcW w:w="9537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      </w: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Класс энергоэффективности здания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Удельный расход тепловой энергии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004E81">
                      <w:rPr>
                        <w:rFonts w:ascii="Times New Roman" w:eastAsia="Calibri" w:hAnsi="Times New Roman" w:cs="Times New Roman"/>
                        <w:color w:val="auto"/>
                      </w:rPr>
                      <w:t>1 кв. м</w:t>
                    </w:r>
                  </w:smartTag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 площади</w:t>
                  </w:r>
                </w:p>
              </w:tc>
              <w:tc>
                <w:tcPr>
                  <w:tcW w:w="151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кВт * ч/м2</w:t>
                  </w: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980186" w:rsidRPr="00920471" w:rsidRDefault="00980186" w:rsidP="000C0D72">
            <w:pPr>
              <w:rPr>
                <w:vanish/>
              </w:rPr>
            </w:pPr>
          </w:p>
          <w:tbl>
            <w:tblPr>
              <w:tblpPr w:leftFromText="180" w:rightFromText="180" w:vertAnchor="text" w:tblpY="1"/>
              <w:tblOverlap w:val="never"/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0"/>
              <w:gridCol w:w="1510"/>
              <w:gridCol w:w="1512"/>
              <w:gridCol w:w="1655"/>
            </w:tblGrid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486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Заполнение световых проемов</w:t>
                  </w:r>
                </w:p>
              </w:tc>
              <w:tc>
                <w:tcPr>
                  <w:tcW w:w="151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A82F38">
              <w:rPr>
                <w:rFonts w:ascii="Times New Roman" w:hAnsi="Times New Roman"/>
                <w:color w:val="auto"/>
              </w:rPr>
              <w:t>Сведения о техническом плане _______________________________________________________________________________</w:t>
            </w: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A82F38">
              <w:rPr>
                <w:rFonts w:ascii="Times New Roman" w:hAnsi="Times New Roman"/>
                <w:color w:val="auto"/>
              </w:rPr>
              <w:t>_______________________________________________________________________________</w:t>
            </w: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980186" w:rsidRPr="00A82F38" w:rsidRDefault="00980186" w:rsidP="000C0D72">
            <w:pPr>
              <w:tabs>
                <w:tab w:val="left" w:pos="7215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82F38">
              <w:rPr>
                <w:rFonts w:ascii="Times New Roman" w:hAnsi="Times New Roman"/>
                <w:color w:val="auto"/>
              </w:rPr>
              <w:t>В связи  с переносом  сроков благоустройства согласно  СНиП 3.01.04-87 полный комплекс благоустройства будет завершен  до 20__ года (см. п. 11 Акта приемки законченного строительство объекта) ___________________________________________________________</w:t>
            </w:r>
          </w:p>
          <w:p w:rsidR="00980186" w:rsidRPr="00A61186" w:rsidRDefault="00980186" w:rsidP="000C0D72">
            <w:pPr>
              <w:ind w:firstLine="5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82F38">
              <w:rPr>
                <w:rFonts w:ascii="Times New Roman" w:hAnsi="Times New Roman"/>
                <w:color w:val="auto"/>
              </w:rPr>
              <w:tab/>
            </w:r>
            <w:r w:rsidRPr="00A82F38">
              <w:rPr>
                <w:rFonts w:ascii="Times New Roman" w:hAnsi="Times New Roman"/>
                <w:color w:val="auto"/>
              </w:rPr>
              <w:tab/>
            </w:r>
            <w:r w:rsidRPr="00A82F38">
              <w:rPr>
                <w:rFonts w:ascii="Times New Roman" w:hAnsi="Times New Roman"/>
                <w:color w:val="auto"/>
              </w:rPr>
              <w:tab/>
            </w:r>
            <w:r w:rsidRPr="00A82F38">
              <w:rPr>
                <w:rFonts w:ascii="Times New Roman" w:hAnsi="Times New Roman"/>
                <w:color w:val="auto"/>
              </w:rPr>
              <w:tab/>
            </w:r>
            <w:r w:rsidRPr="00A61186">
              <w:rPr>
                <w:rFonts w:ascii="Times New Roman" w:hAnsi="Times New Roman"/>
                <w:color w:val="auto"/>
                <w:sz w:val="18"/>
                <w:szCs w:val="18"/>
              </w:rPr>
              <w:t>(при  переносе сроков выполнения работ)</w:t>
            </w:r>
          </w:p>
          <w:p w:rsidR="00980186" w:rsidRPr="00A82F38" w:rsidRDefault="00980186" w:rsidP="000C0D72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Представлены следующие документы</w:t>
            </w: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87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Место получения результата предоставления услуги</w:t>
            </w:r>
          </w:p>
        </w:tc>
        <w:tc>
          <w:tcPr>
            <w:tcW w:w="31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873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 xml:space="preserve">Способ получения результата </w:t>
            </w:r>
          </w:p>
        </w:tc>
        <w:tc>
          <w:tcPr>
            <w:tcW w:w="31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873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Данные представителя (уполномоченного лица)</w:t>
            </w: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0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98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0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Имя</w:t>
            </w:r>
          </w:p>
        </w:tc>
        <w:tc>
          <w:tcPr>
            <w:tcW w:w="398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0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398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0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398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br w:type="page"/>
            </w: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Документ, удостоверяющий личность представителя (уполномоченного лица)</w:t>
            </w: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Вид</w:t>
            </w:r>
          </w:p>
        </w:tc>
        <w:tc>
          <w:tcPr>
            <w:tcW w:w="442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248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Выдан</w:t>
            </w:r>
          </w:p>
        </w:tc>
        <w:tc>
          <w:tcPr>
            <w:tcW w:w="256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Регион </w:t>
            </w:r>
          </w:p>
        </w:tc>
        <w:tc>
          <w:tcPr>
            <w:tcW w:w="18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2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Адрес места жительства представителя (уполномоченного лица)</w:t>
            </w: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18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2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170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38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gridBefore w:val="1"/>
          <w:wBefore w:w="17" w:type="pct"/>
          <w:trHeight w:val="20"/>
          <w:jc w:val="center"/>
        </w:trPr>
        <w:tc>
          <w:tcPr>
            <w:tcW w:w="1170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3" w:type="pct"/>
        </w:trPr>
        <w:tc>
          <w:tcPr>
            <w:tcW w:w="16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" w:type="pct"/>
            <w:gridSpan w:val="3"/>
            <w:tcBorders>
              <w:top w:val="nil"/>
              <w:bottom w:val="nil"/>
            </w:tcBorders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3" w:type="pct"/>
        </w:trPr>
        <w:tc>
          <w:tcPr>
            <w:tcW w:w="163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2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456" w:type="pct"/>
            <w:gridSpan w:val="3"/>
            <w:tcBorders>
              <w:top w:val="nil"/>
            </w:tcBorders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2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Подпись/ФИО</w:t>
            </w:r>
          </w:p>
        </w:tc>
      </w:tr>
    </w:tbl>
    <w:p w:rsidR="00980186" w:rsidRPr="00A61186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</w:t>
      </w: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3</w:t>
      </w:r>
    </w:p>
    <w:p w:rsidR="00980186" w:rsidRPr="00A82F38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 предоставления муниципальной услуги</w:t>
      </w:r>
    </w:p>
    <w:p w:rsidR="00980186" w:rsidRPr="00A82F38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Выдача разрешения на ввод объекта капитального строительства в эксплуатацию</w:t>
      </w:r>
      <w:r w:rsidRPr="00A82F3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Pr="00A61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6"/>
        <w:gridCol w:w="921"/>
        <w:gridCol w:w="305"/>
        <w:gridCol w:w="1543"/>
        <w:gridCol w:w="1052"/>
        <w:gridCol w:w="1199"/>
        <w:gridCol w:w="1524"/>
        <w:gridCol w:w="2087"/>
      </w:tblGrid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422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980186" w:rsidRPr="00A82F38" w:rsidTr="000C0D7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A82F38">
                    <w:rPr>
                      <w:rFonts w:ascii="Times New Roman" w:hAnsi="Times New Roman" w:cs="Times New Roman"/>
                      <w:bCs/>
                      <w:color w:val="auto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980186" w:rsidRPr="00A82F38" w:rsidTr="000C0D7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18" w:type="pct"/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A82F3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Орган, обрабатывающий запрос на предоставление услуги</w:t>
                  </w:r>
                </w:p>
                <w:p w:rsidR="00980186" w:rsidRPr="00A82F38" w:rsidRDefault="00980186" w:rsidP="000C0D72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Имя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Полное наименование индивидуального предпринимателя</w:t>
            </w:r>
            <w:r w:rsidRPr="00A82F38">
              <w:rPr>
                <w:rFonts w:ascii="Times New Roman" w:hAnsi="Times New Roman" w:cs="Times New Roman"/>
                <w:color w:val="auto"/>
              </w:rPr>
              <w:footnoteReference w:id="2"/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ОГРНИП</w:t>
            </w:r>
            <w:r w:rsidRPr="00A82F38">
              <w:rPr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Документ, удостоверяющий личность заявителя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Адрес регистрации заявителя / адрес (адрес регистрации) индивидуального</w:t>
            </w: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Юридический предпринимателя</w:t>
            </w:r>
            <w:r w:rsidRPr="00A82F38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footnoteReference w:id="4"/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Адрес места жительства заявителя /</w:t>
            </w: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Почтовый адрес индивидуального предпринимателя</w:t>
            </w:r>
            <w:r w:rsidRPr="00A82F38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footnoteReference w:id="5"/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ЗАЯВЛЕНИЕ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Прошу выдать разрешение на ввод в эксплуатацию объекта капитального строительства ________________________________________________________________________________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lastRenderedPageBreak/>
        <w:t>(наименование объекта)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на земельном участке по адресу: ____________________________________________________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(город, район, улица, номер участка)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Строительство (реконструкция) осуществлялось на основании</w:t>
      </w:r>
    </w:p>
    <w:p w:rsidR="00980186" w:rsidRPr="00A82F38" w:rsidRDefault="00980186" w:rsidP="00980186">
      <w:pPr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________________________от  «___»____________г. № 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26"/>
        <w:gridCol w:w="878"/>
        <w:gridCol w:w="325"/>
        <w:gridCol w:w="1378"/>
        <w:gridCol w:w="182"/>
        <w:gridCol w:w="1068"/>
        <w:gridCol w:w="1217"/>
        <w:gridCol w:w="1548"/>
        <w:gridCol w:w="2106"/>
      </w:tblGrid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hint="eastAsia"/>
                <w:color w:val="auto"/>
              </w:rPr>
              <w:br w:type="page"/>
            </w:r>
          </w:p>
          <w:p w:rsidR="00980186" w:rsidRPr="00A82F38" w:rsidRDefault="00980186" w:rsidP="000C0D72">
            <w:pPr>
              <w:rPr>
                <w:rFonts w:ascii="Times New Roman" w:hAnsi="Times New Roman"/>
                <w:b/>
                <w:color w:val="auto"/>
              </w:rPr>
            </w:pPr>
            <w:r w:rsidRPr="00A82F38">
              <w:rPr>
                <w:rFonts w:ascii="Times New Roman" w:hAnsi="Times New Roman"/>
                <w:b/>
                <w:color w:val="auto"/>
              </w:rPr>
              <w:t xml:space="preserve">Сведения об объекте капитального строительства </w:t>
            </w: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tbl>
            <w:tblPr>
              <w:tblpPr w:leftFromText="180" w:rightFromText="180" w:vertAnchor="text" w:tblpX="62" w:tblpY="1"/>
              <w:tblW w:w="9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3"/>
              <w:gridCol w:w="1520"/>
              <w:gridCol w:w="1531"/>
              <w:gridCol w:w="1474"/>
            </w:tblGrid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Наименование показателя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Единица измерения</w:t>
                  </w:r>
                </w:p>
              </w:tc>
              <w:tc>
                <w:tcPr>
                  <w:tcW w:w="1531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По проекту</w:t>
                  </w:r>
                </w:p>
              </w:tc>
              <w:tc>
                <w:tcPr>
                  <w:tcW w:w="1474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Фактически</w:t>
                  </w:r>
                </w:p>
              </w:tc>
            </w:tr>
            <w:tr w:rsidR="00980186" w:rsidRPr="00004E81" w:rsidTr="000C0D72">
              <w:tc>
                <w:tcPr>
                  <w:tcW w:w="9628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1. Общие показатели вводимого в эксплуатацию объекта</w:t>
                  </w: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Строительный объем - всего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куб.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надземной части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куб.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Площадь нежилых помещений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Площадь встроенно-пристроенных помещений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Количество зданий, сооружений 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9628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2. Объекты непроизводственного назначения</w:t>
                  </w:r>
                </w:p>
              </w:tc>
            </w:tr>
            <w:tr w:rsidR="00980186" w:rsidRPr="00004E81" w:rsidTr="000C0D72">
              <w:tc>
                <w:tcPr>
                  <w:tcW w:w="9628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2.1. Нежилые объекты (объекты здравоохранения, образования, культуры, отдыха, спорта и т.д.)</w:t>
                  </w: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мест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помещений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Вместимость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этажей</w:t>
                  </w:r>
                </w:p>
              </w:tc>
              <w:tc>
                <w:tcPr>
                  <w:tcW w:w="1520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подземных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Иные показатели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9628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2.2. Объекты жилищного фонда</w:t>
                  </w: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ind w:left="-67" w:right="-57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жилых помещений (за исключением балконов, лоджий, веранд и террас)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нежилых помещений, в том числе площадь общего имущества в многоквартирном доме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этажей</w:t>
                  </w:r>
                </w:p>
              </w:tc>
              <w:tc>
                <w:tcPr>
                  <w:tcW w:w="1520" w:type="dxa"/>
                  <w:vMerge w:val="restart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  <w:vMerge w:val="restart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подземных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80186" w:rsidRPr="00004E81" w:rsidRDefault="00980186" w:rsidP="000C0D72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секций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секций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квартир/общая площадь, всего</w:t>
                  </w:r>
                </w:p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числе: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1-комнатные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2-комнатные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3-комнатные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rPr>
                <w:trHeight w:val="92"/>
              </w:trPr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4-комнатные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более чем 4-комнатные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жилых помещений (с учетом балконов, лоджий, веранд и террас)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9628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3. Объекты производственного назначения</w:t>
                  </w:r>
                </w:p>
              </w:tc>
            </w:tr>
            <w:tr w:rsidR="00980186" w:rsidRPr="00004E81" w:rsidTr="000C0D72">
              <w:tc>
                <w:tcPr>
                  <w:tcW w:w="9628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Наименование объекта капитального строительства в соответствии с проектной документацией:</w:t>
                  </w: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Тип объекта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Мощность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Производительность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9628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4. Линейные объекты</w:t>
                  </w: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Категория (класс)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Протяженность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Мощность (пропускная способность, грузооборот, интенсивность движения)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Диаметры и количество трубопроводов, характеристики материалов труб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Тип (КЛ, ВЛ, КВЛ), уровень напряжения линий электропередачи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Перечень конструктивных элементов, оказывающих влияние на безопасность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9628" w:type="dxa"/>
                  <w:gridSpan w:val="4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      </w: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Класс энергоэффективности здания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Удельный расход тепловой энергии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004E81">
                      <w:rPr>
                        <w:rFonts w:ascii="Times New Roman" w:eastAsia="Calibri" w:hAnsi="Times New Roman" w:cs="Times New Roman"/>
                        <w:color w:val="auto"/>
                      </w:rPr>
                      <w:t>1 кв. м</w:t>
                    </w:r>
                  </w:smartTag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 площади</w:t>
                  </w:r>
                </w:p>
              </w:tc>
              <w:tc>
                <w:tcPr>
                  <w:tcW w:w="1520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кВт * ч/м2</w:t>
                  </w: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980186" w:rsidRPr="00004E81" w:rsidTr="000C0D72">
              <w:tc>
                <w:tcPr>
                  <w:tcW w:w="5103" w:type="dxa"/>
                  <w:hideMark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004E81">
                    <w:rPr>
                      <w:rFonts w:ascii="Times New Roman" w:eastAsia="Calibri" w:hAnsi="Times New Roman" w:cs="Times New Roman"/>
                      <w:color w:val="auto"/>
                    </w:rPr>
                    <w:t>Заполнение световых проемов</w:t>
                  </w:r>
                </w:p>
              </w:tc>
              <w:tc>
                <w:tcPr>
                  <w:tcW w:w="1520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980186" w:rsidRPr="00004E81" w:rsidRDefault="00980186" w:rsidP="000C0D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A82F38">
              <w:rPr>
                <w:rFonts w:ascii="Times New Roman" w:hAnsi="Times New Roman"/>
                <w:color w:val="auto"/>
              </w:rPr>
              <w:lastRenderedPageBreak/>
              <w:t>Сведения о техническом плане _______________________________________________________________________________</w:t>
            </w: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A82F38">
              <w:rPr>
                <w:rFonts w:ascii="Times New Roman" w:hAnsi="Times New Roman"/>
                <w:color w:val="auto"/>
              </w:rPr>
              <w:t>_______________________________________________________________________________</w:t>
            </w:r>
          </w:p>
          <w:p w:rsidR="00980186" w:rsidRPr="00A82F38" w:rsidRDefault="00980186" w:rsidP="000C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980186" w:rsidRPr="00A82F38" w:rsidRDefault="00980186" w:rsidP="000C0D72">
            <w:pPr>
              <w:tabs>
                <w:tab w:val="left" w:pos="7215"/>
              </w:tabs>
              <w:jc w:val="both"/>
              <w:rPr>
                <w:rFonts w:ascii="Times New Roman" w:hAnsi="Times New Roman"/>
                <w:color w:val="auto"/>
              </w:rPr>
            </w:pPr>
            <w:r w:rsidRPr="00A82F38">
              <w:rPr>
                <w:rFonts w:ascii="Times New Roman" w:hAnsi="Times New Roman"/>
                <w:color w:val="auto"/>
              </w:rPr>
              <w:t>В связи  с переносом  сроков благоустройства согласно  СНиП 3.01.04-87 полный комплекс благоустройства будет завершен  до 20__ года (см. п. 11 Акта приемки законченного строительство объекта) ___________________________________________________________</w:t>
            </w:r>
          </w:p>
          <w:p w:rsidR="00980186" w:rsidRPr="00A82F38" w:rsidRDefault="00980186" w:rsidP="000C0D72">
            <w:pPr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A82F38">
              <w:rPr>
                <w:rFonts w:ascii="Times New Roman" w:hAnsi="Times New Roman"/>
                <w:color w:val="auto"/>
              </w:rPr>
              <w:tab/>
            </w:r>
            <w:r w:rsidRPr="00A82F38">
              <w:rPr>
                <w:rFonts w:ascii="Times New Roman" w:hAnsi="Times New Roman"/>
                <w:color w:val="auto"/>
              </w:rPr>
              <w:tab/>
            </w:r>
            <w:r w:rsidRPr="00A82F38">
              <w:rPr>
                <w:rFonts w:ascii="Times New Roman" w:hAnsi="Times New Roman"/>
                <w:color w:val="auto"/>
              </w:rPr>
              <w:tab/>
            </w:r>
            <w:r w:rsidRPr="00A82F38">
              <w:rPr>
                <w:rFonts w:ascii="Times New Roman" w:hAnsi="Times New Roman"/>
                <w:color w:val="auto"/>
              </w:rPr>
              <w:tab/>
              <w:t>(при  переносе сроков выполнения работ)</w:t>
            </w:r>
          </w:p>
          <w:p w:rsidR="00980186" w:rsidRPr="00A82F38" w:rsidRDefault="00980186" w:rsidP="000C0D72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Представлены следующие документы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766" w:type="pct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Cs/>
                <w:color w:val="auto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Данные представителя (уполномоченного лица)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br w:type="page"/>
            </w: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Документ, удостоверяющий личность представителя (уполномоченного лица)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24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br w:type="page"/>
            </w: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Адрес регистрации представителя (уполномоченного лица)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Адрес места жительства представителя (уполномоченного лица)</w:t>
            </w: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  <w:r w:rsidRPr="00A82F38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2F38">
              <w:rPr>
                <w:rFonts w:ascii="Times New Roman" w:hAnsi="Times New Roman" w:cs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0186" w:rsidRPr="00A82F38" w:rsidRDefault="00980186" w:rsidP="00980186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980186" w:rsidRPr="00A82F38" w:rsidTr="000C0D72">
        <w:trPr>
          <w:trHeight w:val="80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186" w:rsidRPr="00A82F38" w:rsidRDefault="00980186" w:rsidP="000C0D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0186" w:rsidRPr="00A82F38" w:rsidTr="000C0D7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2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186" w:rsidRPr="00A82F38" w:rsidRDefault="00980186" w:rsidP="000C0D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2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Подпись/ФИО</w:t>
            </w:r>
          </w:p>
        </w:tc>
      </w:tr>
    </w:tbl>
    <w:p w:rsidR="00980186" w:rsidRDefault="00980186" w:rsidP="00980186">
      <w:pPr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________________________</w:t>
      </w:r>
    </w:p>
    <w:p w:rsidR="00980186" w:rsidRDefault="00980186" w:rsidP="00980186">
      <w:pPr>
        <w:jc w:val="right"/>
        <w:rPr>
          <w:rFonts w:ascii="Times New Roman" w:eastAsia="Calibri" w:hAnsi="Times New Roman" w:cs="Times New Roman"/>
          <w:color w:val="auto"/>
        </w:rPr>
      </w:pPr>
    </w:p>
    <w:p w:rsidR="008A1621" w:rsidRDefault="008A1621" w:rsidP="00980186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8A1621" w:rsidRDefault="008A1621" w:rsidP="00980186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980186" w:rsidRPr="00A61186" w:rsidRDefault="00980186" w:rsidP="00980186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1186">
        <w:rPr>
          <w:rFonts w:ascii="Times New Roman" w:eastAsia="Calibri" w:hAnsi="Times New Roman" w:cs="Times New Roman"/>
          <w:color w:val="auto"/>
          <w:sz w:val="20"/>
          <w:szCs w:val="20"/>
        </w:rPr>
        <w:lastRenderedPageBreak/>
        <w:t>Приложение № 4</w:t>
      </w:r>
    </w:p>
    <w:p w:rsidR="00980186" w:rsidRPr="00A61186" w:rsidRDefault="00980186" w:rsidP="00980186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1186">
        <w:rPr>
          <w:rFonts w:ascii="Times New Roman" w:eastAsia="Calibri" w:hAnsi="Times New Roman" w:cs="Times New Roman"/>
          <w:color w:val="auto"/>
          <w:sz w:val="20"/>
          <w:szCs w:val="20"/>
        </w:rPr>
        <w:t>к Административному регламенту</w:t>
      </w:r>
      <w:r w:rsidR="008A162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A61186">
        <w:rPr>
          <w:rFonts w:ascii="Times New Roman" w:eastAsia="Calibri" w:hAnsi="Times New Roman" w:cs="Times New Roman"/>
          <w:color w:val="auto"/>
          <w:sz w:val="20"/>
          <w:szCs w:val="20"/>
        </w:rPr>
        <w:t>предоставления муниципальной услуги</w:t>
      </w:r>
    </w:p>
    <w:p w:rsidR="00980186" w:rsidRPr="00A61186" w:rsidRDefault="00980186" w:rsidP="00980186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1186">
        <w:rPr>
          <w:rFonts w:ascii="Times New Roman" w:eastAsia="Calibri" w:hAnsi="Times New Roman" w:cs="Times New Roman"/>
          <w:color w:val="auto"/>
          <w:sz w:val="20"/>
          <w:szCs w:val="20"/>
        </w:rPr>
        <w:t>«Выдача разрешения на ввод объекта капитального строительства в эксплуатацию»</w:t>
      </w:r>
    </w:p>
    <w:p w:rsidR="00980186" w:rsidRPr="00A82F38" w:rsidRDefault="00980186" w:rsidP="00980186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ФОРМЫ АКТОВ ПРИЕМКИ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ОБЪЕКТА КАПИТАЛЬНОГО СТРОИТЕЛЬСТВА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ПРИЕМКИ ОБЪЕКТА КАПИТАЛЬНОГО СТРОИТЕЛЬСТВА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НЕПРОИЗВОДСТВЕННОГО НАЗНАЧЕНИЯ ЖИЛИЩНОГО ФОНДА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61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от "___" _____________ 20__ г.            город 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980186" w:rsidRPr="00A61186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61186">
        <w:rPr>
          <w:rFonts w:ascii="Times New Roman" w:hAnsi="Times New Roman" w:cs="Times New Roman"/>
          <w:color w:val="auto"/>
          <w:sz w:val="18"/>
          <w:szCs w:val="18"/>
        </w:rPr>
        <w:t>наименование и место расположения объекта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25CB0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организация, должность, инициалы, фамилия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организация, должность, инициалы, фамилия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 другой стороны, составили настоящий акт о нижеследующем: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980186" w:rsidRPr="00A25CB0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объекта</w:t>
      </w:r>
    </w:p>
    <w:p w:rsidR="00980186" w:rsidRPr="00A25CB0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расположенный по адресу __________</w:t>
      </w:r>
      <w:r w:rsidR="00E14B31">
        <w:rPr>
          <w:rFonts w:ascii="Times New Roman" w:hAnsi="Times New Roman" w:cs="Times New Roman"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2.   Строительство    производилось    в    соответствии    с    разрешением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на строительство, выданным _________________________________________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органа, выдавшего разрешение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организаций, их реквизиты, виды работ,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номер свидетельства о допуске к определенному виду/видам работ,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которые оказывают влияние на безопасность объектов капитального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строительства, выполнявшихся каждой из них при числе организаций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более трех, их перечень указывается в приложении к акту</w:t>
      </w:r>
    </w:p>
    <w:p w:rsidR="00980186" w:rsidRPr="00A25CB0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lastRenderedPageBreak/>
        <w:t>4. Проектная  документация   на   строительство   разработана   генеральным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проектировщиком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организации и ее реквизиты,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номер свидетельства о допуске к определенному виду/видам работ,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которые оказывают влияние на безопасность объектов капитального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строительства, выполнившим наименование частей или разделов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организаций, их реквизиты,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номер свидетельства о допуске к определенному виду/видам работ,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которые оказывают влияние на безопасность объектов капитального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строительства, и выполненные части и разделы документации, при числе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организаций свыше трех их перечень указывается в приложении к акту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научно-исследовательских, изыскательских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и других организаций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органа, утвердившего (переутвердившего) документацию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 объект, этап строительства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N _______________________ "___" _______________ 20__ г.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________________________________________________________  </w:t>
      </w: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органа экспертизы проектной документации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7. Строительно-монтажные работы осуществлены в сроки: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начало 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 xml:space="preserve">                                          месяц, год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окончание 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месяц, год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lastRenderedPageBreak/>
        <w:t>8. Предъявленный   к  приемке  в  эксплуатацию  жилой  дом  имеет  следующие показатели: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649"/>
      </w:tblGrid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9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Фактически</w:t>
            </w: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Число этажей, шт.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Число секций, шт.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Число квартир/общая площадь, всего, шт./м</w:t>
            </w: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в том числе: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однокомнатных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двухкомнатных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трехкомнатных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четырехкомнатных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Лифты, шт.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Эскалаторы, шт.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фундаментов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стен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перекрытий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кровли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80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649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r:id="rId55" w:anchor="Par181" w:history="1">
        <w:r w:rsidRPr="00A82F38">
          <w:rPr>
            <w:rStyle w:val="a3"/>
            <w:color w:val="auto"/>
            <w:sz w:val="28"/>
            <w:szCs w:val="28"/>
          </w:rPr>
          <w:t>&lt;*&gt;</w:t>
        </w:r>
      </w:hyperlink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980186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25CB0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0"/>
        <w:gridCol w:w="1680"/>
        <w:gridCol w:w="1680"/>
      </w:tblGrid>
      <w:tr w:rsidR="00980186" w:rsidRPr="0041066C" w:rsidTr="000C0D72">
        <w:tc>
          <w:tcPr>
            <w:tcW w:w="57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Вид работы, единица измерения</w:t>
            </w:r>
          </w:p>
        </w:tc>
        <w:tc>
          <w:tcPr>
            <w:tcW w:w="16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Срок выполнения</w:t>
            </w:r>
          </w:p>
        </w:tc>
      </w:tr>
      <w:tr w:rsidR="00980186" w:rsidRPr="0041066C" w:rsidTr="000C0D72">
        <w:tc>
          <w:tcPr>
            <w:tcW w:w="57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57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13. Мероприятия по охра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труда,  обеспечению пожаро- 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и взрывобезопасности, охране окружающей среды, предусмотренные проектом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сведения о выполнении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14. Стоимость объекта по утвержденной проектно-сметной документации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Всего ___________________________________________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строительно-монтажных работ 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оборудования, инструмента, инвентаря ______ тыс. руб. 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15. Стоимость принимаемых основных фондов _________ тыс. руб. 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строительно-монтажных работ _____________ тыс. руб. 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оборудования,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инструмента, инвентаря ____________________________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         Решение застройщика (технического заказчика)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Предъявленный к приемке 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 xml:space="preserve">         наименование объекта, его местонахождение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       Объект сдал                                                  Объект принял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        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 xml:space="preserve">  лицо, осуществляющее строительство             застройщик (технический заказчик)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М.П.                                                      М.П.</w:t>
      </w:r>
    </w:p>
    <w:p w:rsidR="00980186" w:rsidRPr="00A82F38" w:rsidRDefault="00980186" w:rsidP="00980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--------------------------------</w:t>
      </w:r>
    </w:p>
    <w:p w:rsidR="00980186" w:rsidRPr="00A82F38" w:rsidRDefault="00980186" w:rsidP="0098018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181"/>
      <w:bookmarkEnd w:id="11"/>
      <w:r w:rsidRPr="00A82F38">
        <w:rPr>
          <w:rFonts w:ascii="Times New Roman" w:hAnsi="Times New Roman" w:cs="Times New Roman"/>
          <w:color w:val="auto"/>
          <w:sz w:val="28"/>
          <w:szCs w:val="28"/>
        </w:rPr>
        <w:t>&lt;*&gt; Прилагаются к настоящему документу.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ПРИЕМКИ ОБЪЕКТА КАПИТАЛЬНОГО СТРОИТЕЛЬСТВА</w:t>
      </w:r>
    </w:p>
    <w:p w:rsidR="00980186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НЕЖИЛЫХ ОБЪЕКТОВ НЕПРОИЗВОДСТВЕННОГО НАЗНАЧЕНИЯ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от "___" _____________ 20__ г.            город 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и место расположения объекта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организация, должность, инициалы, фамилия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 одной стороны, и лицо, осуществляющее строительство 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организация, должность, инициалы, фамилия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 другой стороны, составили настоящий акт о нижеследующем: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1. Лицом, осуществляющим строительство, предъявлен застройщику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(техническому заказчику) к приемке 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объекта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наименование органа, выдавшего разрешение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3. В строительстве принимали участие 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организаций, их реквизиты, виды работ, номер свидетельства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о допуске к определенному виду/видам работ, которые оказывают влияние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 безопасность объектов капитального строительства, выполнявшихся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каждой из них, при числе организаций более трех их перечень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указывается в приложении к акту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4. Проектная документация на строительство разработана генеральным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проектировщиком 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организации и ее реквизиты,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номер свидетельства о допуске к определенному виду/видам работ, которые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выполнившим ______________________________________________________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частей или разделов документации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и организациями____________________________________________________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организаций, их реквизиты,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номер свидетельства о допуске к определенному виду/видам работ,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lastRenderedPageBreak/>
        <w:t>___________________________________________________________________________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которые оказывают влияние на безопасность объектов капитального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строительства, и выполненные части и разделы документации при числе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организаций более трех, их перечень указывается в приложении к акту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5. Исходные данные для проектирования выданы 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научно-исследовательских, изыскательских и других организаций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6. Проектная документация утверждена 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органа, утвердившего (переутвердившего) документацию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 объект, этап строительства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N _______________________ "___" _______________ 20__ г.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Заключение 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наименование органа экспертизы проектной документации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7. Строительно-монтажные работы осуществлены в сроки: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начало 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месяц, год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окончание 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месяц, год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8. Предъявленный к приемке в эксплуатацию объект имеет следующие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0"/>
        <w:gridCol w:w="2967"/>
      </w:tblGrid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67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Фактически</w:t>
            </w: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Число мест, шт.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Число помещений, шт.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Вместимость, чел.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Число этажей, шт.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Лифты, шт.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Эскалаторы, шт.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фундаментов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стен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перекрытий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кровли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7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9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lastRenderedPageBreak/>
        <w:t>9. На объекте установлено предусмотренное проектом обор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удование в количестве согласно 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актам </w:t>
      </w:r>
      <w:hyperlink r:id="rId56" w:anchor="Par343" w:history="1">
        <w:r w:rsidRPr="00A82F38">
          <w:rPr>
            <w:rStyle w:val="a3"/>
            <w:color w:val="auto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его приемке после индивидуальных 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испытаний и комплексного опробования.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843"/>
        <w:gridCol w:w="3118"/>
      </w:tblGrid>
      <w:tr w:rsidR="00980186" w:rsidRPr="0041066C" w:rsidTr="000C0D72">
        <w:tc>
          <w:tcPr>
            <w:tcW w:w="4928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</w:rPr>
              <w:t>Вид работы, единица измерения</w:t>
            </w:r>
          </w:p>
        </w:tc>
        <w:tc>
          <w:tcPr>
            <w:tcW w:w="1843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</w:rPr>
              <w:t>Объем работ</w:t>
            </w:r>
          </w:p>
        </w:tc>
        <w:tc>
          <w:tcPr>
            <w:tcW w:w="3118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</w:rPr>
              <w:t>Срок выполнения</w:t>
            </w:r>
          </w:p>
        </w:tc>
      </w:tr>
      <w:tr w:rsidR="00980186" w:rsidRPr="0041066C" w:rsidTr="000C0D72">
        <w:tc>
          <w:tcPr>
            <w:tcW w:w="4928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80186" w:rsidRPr="0041066C" w:rsidTr="000C0D72">
        <w:tc>
          <w:tcPr>
            <w:tcW w:w="4928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сведения о выполнении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14. Стоимость объекта по утвержденной проектной документации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Всего ___________________________________________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строительно-монтажных работ 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оборудования, инструмента, инвентаря _______ тыс. руб. 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15. Стоимость принимаемых основных фондов __________ тыс. руб. 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строительно-монтажных работ 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оборудования, инструмента, инвентаря _______ тыс. руб. ___ коп.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         Решение застройщика (технического заказчика)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Предъявленный к приемке ___________________________________________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наименование объекта, его местонахождение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  Объект сдал                                                   Объект принял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        _________________________________</w:t>
      </w:r>
    </w:p>
    <w:p w:rsidR="00980186" w:rsidRPr="00A25CB0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A25CB0">
        <w:rPr>
          <w:rFonts w:ascii="Times New Roman" w:hAnsi="Times New Roman" w:cs="Times New Roman"/>
          <w:color w:val="auto"/>
          <w:sz w:val="18"/>
          <w:szCs w:val="18"/>
        </w:rPr>
        <w:t>лицо, осуществляющее строительство                   застройщик (технический заказчик)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М.П.                                                     М.П.</w:t>
      </w:r>
    </w:p>
    <w:p w:rsidR="00980186" w:rsidRPr="00A82F38" w:rsidRDefault="00980186" w:rsidP="00980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--------------------------------</w:t>
      </w:r>
    </w:p>
    <w:p w:rsidR="00980186" w:rsidRDefault="00980186" w:rsidP="0098018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Par343"/>
      <w:bookmarkEnd w:id="12"/>
      <w:r w:rsidRPr="002B422F">
        <w:rPr>
          <w:rFonts w:ascii="Times New Roman" w:hAnsi="Times New Roman" w:cs="Times New Roman"/>
          <w:color w:val="auto"/>
          <w:sz w:val="20"/>
          <w:szCs w:val="20"/>
        </w:rPr>
        <w:t>&lt;*&gt; Прилагаются к настоящему документу.</w:t>
      </w:r>
    </w:p>
    <w:p w:rsidR="00980186" w:rsidRPr="002B422F" w:rsidRDefault="00980186" w:rsidP="0098018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ПРИЕМКИ ОБЪЕКТА КАПИТАЛЬНОГО СТРОИТЕЛЬСТВА</w:t>
      </w:r>
    </w:p>
    <w:p w:rsidR="00980186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ПРОИЗВОДСТВЕННОГО НАЗНАЧЕНИЯ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от "___" _____________ 20__ г.            город 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наименование и место расположения объекта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Представитель застройщика/технического заказчика 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организация, должность, инициалы, фамилия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 одной стороны, и лицо, осуществляющее строительство _</w:t>
      </w:r>
      <w:r w:rsidR="0088387B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организация, должность, инициалы, фамилия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 другой стороны, составили настоящий акт о нижеследующем: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1. Лицом, осуществляющим строительство, предъявлен застройщику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(техническому заказчику) к приемке 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наименование объекта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расположенный по адресу __</w:t>
      </w:r>
      <w:r w:rsidR="0088387B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2. Строительство производилось в соответствии с разрешением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на строительство, выданным </w:t>
      </w:r>
      <w:r w:rsidR="0088387B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наименование органа, выдавшего разрешение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3. В строительстве принимали участие 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организаций, их реквизиты, виды работ,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auto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номер свидетельства о допуске к определенному виду/видам работ,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auto"/>
          <w:szCs w:val="28"/>
        </w:rPr>
        <w:t>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которые оказывают влияние на безопасность объектов капитального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auto"/>
          <w:szCs w:val="28"/>
        </w:rPr>
        <w:t>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строительства, выполнявшихся каждой из них при числе организаций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auto"/>
          <w:szCs w:val="28"/>
        </w:rPr>
        <w:t>___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более трех, их перечень указывается в приложении к акту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4. Проектная документация на строительство разработана генеральным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проектировщиком___________________________________________________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организации и ее реквизиты,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номер свидетельства о допуске к определенному виду/видам работ, которые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выполнившим 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 xml:space="preserve">наименование частей или разделов документации 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и организациями ___________</w:t>
      </w:r>
      <w:r w:rsidR="0088387B">
        <w:rPr>
          <w:rFonts w:ascii="Times New Roman" w:hAnsi="Times New Roman" w:cs="Times New Roman"/>
          <w:color w:val="auto"/>
          <w:sz w:val="28"/>
          <w:szCs w:val="28"/>
        </w:rPr>
        <w:t>______________________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наименование организаций, их реквизиты,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980186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номер свидетельства о допуске к определенному виду/видам работ,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которые оказывают влияние на безопасность объектов капитального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строительства, и выполненные части и разделы документации, при числе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организаций более трех их перечень указывается в приложении к акту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5. Исходные данные для проектирования выданы 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наименование научно-исследовательских, изыскательских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и других организаций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6. Проектная документация утверждена 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наименование органа, утвердившего (переутвердившего) документацию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>на объект, этап строительства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N _______________________ "___" _______________ 20__ г.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Заключение ________________________________________________________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наименование органа экспертизы проектной документации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7. Строительно-монтажные работы осуществлены в сроки: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начало 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месяц, год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окончание 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месяц, год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0"/>
        <w:gridCol w:w="2160"/>
      </w:tblGrid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Фактически</w:t>
            </w: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69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9. На объекте установлено предусмотренное проектом оборудование в количестве согласно  актам  </w:t>
      </w:r>
      <w:hyperlink r:id="rId57" w:history="1">
        <w:r w:rsidRPr="00A82F38">
          <w:rPr>
            <w:rStyle w:val="a3"/>
            <w:color w:val="auto"/>
            <w:sz w:val="28"/>
            <w:szCs w:val="28"/>
          </w:rPr>
          <w:t>&lt;*&gt;</w:t>
        </w:r>
      </w:hyperlink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0"/>
        <w:gridCol w:w="1800"/>
        <w:gridCol w:w="2367"/>
      </w:tblGrid>
      <w:tr w:rsidR="00980186" w:rsidRPr="0041066C" w:rsidTr="000C0D72">
        <w:tc>
          <w:tcPr>
            <w:tcW w:w="55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Объем работ</w:t>
            </w:r>
          </w:p>
        </w:tc>
        <w:tc>
          <w:tcPr>
            <w:tcW w:w="2367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Срок выполнения</w:t>
            </w:r>
          </w:p>
        </w:tc>
      </w:tr>
      <w:tr w:rsidR="00980186" w:rsidRPr="0041066C" w:rsidTr="000C0D72">
        <w:tc>
          <w:tcPr>
            <w:tcW w:w="55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0186" w:rsidRPr="0041066C" w:rsidTr="000C0D72">
        <w:tc>
          <w:tcPr>
            <w:tcW w:w="5580" w:type="dxa"/>
            <w:hideMark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106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7" w:type="dxa"/>
          </w:tcPr>
          <w:p w:rsidR="00980186" w:rsidRPr="0041066C" w:rsidRDefault="00980186" w:rsidP="000C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>сведения о выполнении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14. Стоимость объекта по утвержденной проектно-сметной документации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Всего ___________________________________________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строительно-монтажных работ 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оборудования, инструмента, инвентаря ______ тыс. руб. ____ коп.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15. Стоимость принимаемых основных фондов __________ тыс. руб. 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строительно-монтажных работ ____________ тыс. руб. _____ коп.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стоимость оборудования, инструмента, инвентаря _______ тыс. руб. ___ коп.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         Решение застройщика (технического заказчика)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Предъявленный к приемке ___________________________________________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2B422F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наименование объекта, его местонахождение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           Объект сдал                                          Объект принял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_____________________________        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Cs w:val="28"/>
        </w:rPr>
      </w:pPr>
      <w:r w:rsidRPr="00A82F38">
        <w:rPr>
          <w:rFonts w:ascii="Times New Roman" w:hAnsi="Times New Roman" w:cs="Times New Roman"/>
          <w:color w:val="auto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980186" w:rsidRDefault="00980186" w:rsidP="009801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  М.П.                                                          М.П.</w:t>
      </w:r>
    </w:p>
    <w:p w:rsidR="00980186" w:rsidRPr="008E15C4" w:rsidRDefault="00980186" w:rsidP="0098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</w:t>
      </w:r>
    </w:p>
    <w:p w:rsidR="00980186" w:rsidRPr="00A82F38" w:rsidRDefault="00980186" w:rsidP="00980186">
      <w:pPr>
        <w:jc w:val="right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lastRenderedPageBreak/>
        <w:t>Приложение № 5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к Административному регламенту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предоставления муниципальной услуги</w:t>
      </w:r>
    </w:p>
    <w:p w:rsidR="00980186" w:rsidRPr="00A82F38" w:rsidRDefault="00980186" w:rsidP="00980186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 xml:space="preserve">«Выдача разрешения на ввод объекта капитального </w:t>
      </w:r>
    </w:p>
    <w:p w:rsidR="00980186" w:rsidRPr="00A82F38" w:rsidRDefault="00980186" w:rsidP="00980186">
      <w:pPr>
        <w:jc w:val="right"/>
        <w:rPr>
          <w:rFonts w:ascii="Times New Roman" w:eastAsia="Calibri" w:hAnsi="Times New Roman" w:cs="Times New Roman"/>
          <w:color w:val="auto"/>
        </w:rPr>
      </w:pPr>
      <w:r w:rsidRPr="00A82F38">
        <w:rPr>
          <w:rFonts w:ascii="Times New Roman" w:eastAsia="Calibri" w:hAnsi="Times New Roman" w:cs="Times New Roman"/>
          <w:color w:val="auto"/>
        </w:rPr>
        <w:t>строительства в эксплуатацию»</w:t>
      </w:r>
    </w:p>
    <w:p w:rsidR="00980186" w:rsidRPr="00A82F38" w:rsidRDefault="00980186" w:rsidP="00980186">
      <w:pPr>
        <w:rPr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АКТ, ПОДТВЕРЖДАЮЩИЙ </w:t>
      </w:r>
      <w:r w:rsidRPr="00A82F38">
        <w:rPr>
          <w:rFonts w:ascii="Times New Roman" w:hAnsi="Times New Roman" w:cs="Times New Roman"/>
          <w:color w:val="auto"/>
          <w:sz w:val="28"/>
        </w:rPr>
        <w:t>СООТВЕТСТВИЕ ПАРАМЕТРОВ ПОСТРОЕННОГО,РЕКОНСТРУИРОВАННОГО ОБЪЕКТА КАПИТАЛЬНОГОСТРОИТЕЛЬСТВА ПРОЕКТНОЙ ДОКУМЕНТАЦИИ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  <w:r w:rsidRPr="00A82F38">
        <w:rPr>
          <w:rFonts w:ascii="Times New Roman" w:hAnsi="Times New Roman" w:cs="Times New Roman"/>
          <w:color w:val="auto"/>
          <w:sz w:val="28"/>
        </w:rPr>
        <w:t>Подтверждаем соответствие построенного (реконструированного) объекта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(наименование объекта, адрес по разрешению на строительство)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  <w:sz w:val="28"/>
        </w:rPr>
        <w:t>Проектной документации,</w:t>
      </w:r>
      <w:r w:rsidRPr="00A82F38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A82F38">
        <w:rPr>
          <w:rFonts w:ascii="Times New Roman" w:hAnsi="Times New Roman" w:cs="Times New Roman"/>
          <w:color w:val="auto"/>
          <w:sz w:val="28"/>
        </w:rPr>
        <w:t xml:space="preserve"> - </w:t>
      </w:r>
      <w:r w:rsidRPr="00A82F38">
        <w:rPr>
          <w:rFonts w:ascii="Times New Roman" w:hAnsi="Times New Roman" w:cs="Times New Roman"/>
          <w:color w:val="auto"/>
        </w:rPr>
        <w:t>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</w:t>
      </w:r>
      <w:r w:rsidRPr="00A82F38">
        <w:rPr>
          <w:rFonts w:ascii="Times New Roman" w:hAnsi="Times New Roman" w:cs="Times New Roman"/>
          <w:color w:val="auto"/>
        </w:rPr>
        <w:t>(кем и когда утверждена, номер заключения</w:t>
      </w:r>
    </w:p>
    <w:p w:rsidR="00980186" w:rsidRPr="002B422F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>государственной экспертизы)</w:t>
      </w:r>
    </w:p>
    <w:p w:rsidR="00980186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  <w:r w:rsidRPr="00A82F38">
        <w:rPr>
          <w:rFonts w:ascii="Times New Roman" w:hAnsi="Times New Roman" w:cs="Times New Roman"/>
          <w:color w:val="auto"/>
          <w:sz w:val="28"/>
        </w:rPr>
        <w:t xml:space="preserve">    Данные  об  объекте  капитального  строительства, технико-экономические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  <w:r w:rsidRPr="00A82F38">
        <w:rPr>
          <w:rFonts w:ascii="Times New Roman" w:hAnsi="Times New Roman" w:cs="Times New Roman"/>
          <w:color w:val="auto"/>
          <w:sz w:val="28"/>
        </w:rPr>
        <w:t>показатели   в   объеме,  необходимом  для  осуществления  государственного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  <w:r w:rsidRPr="00A82F38">
        <w:rPr>
          <w:rFonts w:ascii="Times New Roman" w:hAnsi="Times New Roman" w:cs="Times New Roman"/>
          <w:color w:val="auto"/>
          <w:sz w:val="28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  <w:r w:rsidRPr="00A82F38">
        <w:rPr>
          <w:rFonts w:ascii="Times New Roman" w:hAnsi="Times New Roman" w:cs="Times New Roman"/>
          <w:color w:val="auto"/>
          <w:sz w:val="28"/>
        </w:rPr>
        <w:t xml:space="preserve">    Руководитель организации,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  <w:r w:rsidRPr="00A82F38">
        <w:rPr>
          <w:rFonts w:ascii="Times New Roman" w:hAnsi="Times New Roman" w:cs="Times New Roman"/>
          <w:color w:val="auto"/>
          <w:sz w:val="28"/>
        </w:rPr>
        <w:t>осуществлявшей строительство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    _______________________________          _______________   ___________________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F38">
        <w:rPr>
          <w:rFonts w:ascii="Times New Roman" w:hAnsi="Times New Roman" w:cs="Times New Roman"/>
          <w:color w:val="auto"/>
        </w:rPr>
        <w:t xml:space="preserve">       (наименование организации)                  (подпись)               (инициалы, фамилия)</w:t>
      </w:r>
    </w:p>
    <w:p w:rsidR="00980186" w:rsidRPr="00A82F38" w:rsidRDefault="00980186" w:rsidP="0098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</w:rPr>
      </w:pPr>
      <w:r w:rsidRPr="00A82F38">
        <w:rPr>
          <w:rFonts w:ascii="Times New Roman" w:hAnsi="Times New Roman" w:cs="Times New Roman"/>
          <w:color w:val="auto"/>
          <w:sz w:val="28"/>
        </w:rPr>
        <w:t>М.П.                               "___" _______________ 20__ г.</w:t>
      </w:r>
    </w:p>
    <w:p w:rsidR="00980186" w:rsidRDefault="00980186" w:rsidP="00980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2F38">
        <w:rPr>
          <w:rFonts w:ascii="Times New Roman" w:hAnsi="Times New Roman" w:cs="Times New Roman"/>
          <w:color w:val="auto"/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Pr="008E15C4" w:rsidRDefault="00980186" w:rsidP="009801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</w:t>
      </w: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387B" w:rsidRDefault="0088387B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6</w:t>
      </w:r>
    </w:p>
    <w:p w:rsidR="00980186" w:rsidRPr="00A82F38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 предоставления муниципальной услуги</w:t>
      </w:r>
    </w:p>
    <w:p w:rsidR="00980186" w:rsidRPr="00A82F38" w:rsidRDefault="00980186" w:rsidP="009801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82F3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Pr="00A82F38">
        <w:rPr>
          <w:rFonts w:ascii="Times New Roman" w:eastAsia="Times New Roman" w:hAnsi="Times New Roman" w:cs="Times New Roman"/>
          <w:color w:val="auto"/>
          <w:sz w:val="20"/>
          <w:szCs w:val="20"/>
        </w:rPr>
        <w:t>Выдача разрешения на ввод объекта капитального строительства в эксплуатацию</w:t>
      </w:r>
      <w:r w:rsidRPr="00A82F3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:rsidR="00980186" w:rsidRPr="00A82F38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Pr="002B422F" w:rsidRDefault="00980186" w:rsidP="00980186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A82F38">
        <w:rPr>
          <w:rFonts w:ascii="Times New Roman" w:hAnsi="Times New Roman" w:cs="Times New Roman"/>
          <w:b/>
          <w:bCs/>
          <w:color w:val="auto"/>
        </w:rPr>
        <w:t>Блок-схема</w:t>
      </w:r>
    </w:p>
    <w:p w:rsidR="00980186" w:rsidRPr="00A82F38" w:rsidRDefault="00980186" w:rsidP="0098018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82F38">
        <w:rPr>
          <w:rFonts w:ascii="Times New Roman" w:hAnsi="Times New Roman" w:cs="Times New Roman"/>
          <w:b/>
          <w:color w:val="auto"/>
        </w:rPr>
        <w:t xml:space="preserve">«Выдача разрешения на ввод объекта капитального 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  <w:r w:rsidRPr="00A82F38">
        <w:rPr>
          <w:rFonts w:ascii="Times New Roman" w:hAnsi="Times New Roman" w:cs="Times New Roman"/>
          <w:b/>
          <w:color w:val="auto"/>
        </w:rPr>
        <w:t>строительства в эксплуатацию»</w:t>
      </w:r>
    </w:p>
    <w:p w:rsidR="00980186" w:rsidRPr="00A82F38" w:rsidRDefault="00980186" w:rsidP="00980186">
      <w:pPr>
        <w:jc w:val="center"/>
        <w:rPr>
          <w:rFonts w:ascii="Times New Roman" w:hAnsi="Times New Roman" w:cs="Times New Roman"/>
          <w:b/>
          <w:color w:val="auto"/>
        </w:rPr>
      </w:pPr>
    </w:p>
    <w:p w:rsidR="00980186" w:rsidRPr="00A82F38" w:rsidRDefault="00EA63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  <w:r w:rsidRPr="00EA6386">
        <w:rPr>
          <w:noProof/>
          <w:color w:val="auto"/>
        </w:rPr>
        <w:pict>
          <v:rect id="Прямоугольник 24" o:spid="_x0000_s1026" style="position:absolute;left:0;text-align:left;margin-left:101.95pt;margin-top:9.75pt;width:249.45pt;height:3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Приём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 w:rsidR="00980186" w:rsidRPr="00A82F38">
        <w:rPr>
          <w:rFonts w:ascii="Times New Roman" w:hAnsi="Times New Roman" w:cs="Times New Roman"/>
          <w:bCs/>
          <w:color w:val="auto"/>
        </w:rPr>
        <w:tab/>
      </w: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EA63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  <w:r w:rsidRPr="00EA6386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8" type="#_x0000_t32" style="position:absolute;left:0;text-align:left;margin-left:236.75pt;margin-top:3.75pt;width:0;height:2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">
            <v:stroke endarrow="block"/>
          </v:shape>
        </w:pict>
      </w:r>
      <w:r w:rsidRPr="00EA6386">
        <w:rPr>
          <w:noProof/>
          <w:color w:val="auto"/>
        </w:rPr>
        <w:pict>
          <v:rect id="Прямоугольник 22" o:spid="_x0000_s1027" style="position:absolute;left:0;text-align:left;margin-left:24.2pt;margin-top:28.95pt;width:444.75pt;height:34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Осуществление межведомственного информационного взаимодействия в рамках предоставлении муниципальной услуги</w:t>
                  </w:r>
                </w:p>
              </w:txbxContent>
            </v:textbox>
          </v:rect>
        </w:pict>
      </w:r>
      <w:r w:rsidRPr="00EA6386">
        <w:rPr>
          <w:noProof/>
          <w:color w:val="auto"/>
        </w:rPr>
        <w:pict>
          <v:rect id="Прямоугольник 21" o:spid="_x0000_s1028" style="position:absolute;left:0;text-align:left;margin-left:24.2pt;margin-top:80.65pt;width:190pt;height:35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Требуется межведомственное информационное взаимодействие </w:t>
                  </w:r>
                </w:p>
              </w:txbxContent>
            </v:textbox>
          </v:rect>
        </w:pict>
      </w:r>
      <w:r w:rsidRPr="00EA6386">
        <w:rPr>
          <w:noProof/>
          <w:color w:val="auto"/>
        </w:rPr>
        <w:pict>
          <v:rect id="Прямоугольник 20" o:spid="_x0000_s1029" style="position:absolute;left:0;text-align:left;margin-left:261.9pt;margin-top:80.65pt;width:207.05pt;height:3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направление межведомственных запросов </w:t>
                  </w:r>
                </w:p>
              </w:txbxContent>
            </v:textbox>
          </v:rect>
        </w:pict>
      </w:r>
      <w:r w:rsidRPr="00EA6386">
        <w:rPr>
          <w:noProof/>
          <w:color w:val="auto"/>
        </w:rPr>
        <w:pict>
          <v:shape id="Прямая со стрелкой 19" o:spid="_x0000_s1047" type="#_x0000_t32" style="position:absolute;left:0;text-align:left;margin-left:120.95pt;margin-top:63.95pt;width:.05pt;height:1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vY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">
            <v:stroke endarrow="block"/>
          </v:shape>
        </w:pict>
      </w: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EA6386" w:rsidP="00980186">
      <w:pPr>
        <w:tabs>
          <w:tab w:val="left" w:pos="0"/>
          <w:tab w:val="left" w:pos="2910"/>
          <w:tab w:val="left" w:pos="4710"/>
          <w:tab w:val="center" w:pos="5032"/>
        </w:tabs>
        <w:ind w:left="-851" w:firstLine="142"/>
        <w:rPr>
          <w:rFonts w:ascii="Times New Roman" w:hAnsi="Times New Roman" w:cs="Times New Roman"/>
          <w:bCs/>
          <w:color w:val="auto"/>
        </w:rPr>
      </w:pPr>
      <w:r w:rsidRPr="00EA6386">
        <w:rPr>
          <w:noProof/>
          <w:color w:val="auto"/>
        </w:rPr>
        <w:pict>
          <v:shape id="Прямая со стрелкой 18" o:spid="_x0000_s1046" type="#_x0000_t32" style="position:absolute;left:0;text-align:left;margin-left:-8.6pt;margin-top:14.6pt;width:0;height:7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">
            <v:stroke endarrow="block"/>
          </v:shape>
        </w:pict>
      </w:r>
      <w:r w:rsidRPr="00EA6386">
        <w:rPr>
          <w:noProof/>
          <w:color w:val="auto"/>
        </w:rPr>
        <w:pict>
          <v:shape id="Прямая со стрелкой 17" o:spid="_x0000_s1045" type="#_x0000_t32" style="position:absolute;left:0;text-align:left;margin-left:-9.3pt;margin-top:14.6pt;width:33.5pt;height:.05pt;flip:x;z-index:25167974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">
            <v:stroke endarrow="block"/>
          </v:shape>
        </w:pict>
      </w:r>
      <w:r w:rsidRPr="00EA6386">
        <w:rPr>
          <w:noProof/>
          <w:color w:val="auto"/>
        </w:rPr>
        <w:pict>
          <v:shape id="Прямая со стрелкой 16" o:spid="_x0000_s1044" type="#_x0000_t32" style="position:absolute;left:0;text-align:left;margin-left:214.2pt;margin-top:13.3pt;width:47.7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DUZA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">
            <v:stroke endarrow="block"/>
          </v:shape>
        </w:pict>
      </w:r>
      <w:r w:rsidR="00980186" w:rsidRPr="00A82F38">
        <w:rPr>
          <w:rFonts w:ascii="Times New Roman" w:hAnsi="Times New Roman" w:cs="Times New Roman"/>
          <w:bCs/>
          <w:color w:val="auto"/>
        </w:rPr>
        <w:t xml:space="preserve">             Нет</w:t>
      </w:r>
      <w:r w:rsidR="00980186" w:rsidRPr="00A82F38">
        <w:rPr>
          <w:rFonts w:ascii="Times New Roman" w:hAnsi="Times New Roman" w:cs="Times New Roman"/>
          <w:bCs/>
          <w:color w:val="auto"/>
        </w:rPr>
        <w:tab/>
      </w:r>
      <w:r w:rsidR="00980186" w:rsidRPr="00A82F38">
        <w:rPr>
          <w:rFonts w:ascii="Times New Roman" w:hAnsi="Times New Roman" w:cs="Times New Roman"/>
          <w:bCs/>
          <w:color w:val="auto"/>
        </w:rPr>
        <w:tab/>
        <w:t>Да</w:t>
      </w:r>
      <w:r w:rsidR="00980186" w:rsidRPr="00A82F38">
        <w:rPr>
          <w:rFonts w:ascii="Times New Roman" w:hAnsi="Times New Roman" w:cs="Times New Roman"/>
          <w:bCs/>
          <w:color w:val="auto"/>
        </w:rPr>
        <w:tab/>
      </w:r>
      <w:r w:rsidRPr="00EA6386">
        <w:rPr>
          <w:noProof/>
          <w:color w:val="auto"/>
        </w:rPr>
        <w:pict>
          <v:shape id="Прямая со стрелкой 15" o:spid="_x0000_s1043" type="#_x0000_t32" style="position:absolute;left:0;text-align:left;margin-left:125.9pt;margin-top:196.8pt;width:.6pt;height:29.3pt;flip:x;z-index:251665408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">
            <v:stroke endarrow="block"/>
          </v:shape>
        </w:pict>
      </w:r>
      <w:r w:rsidRPr="00EA6386">
        <w:rPr>
          <w:noProof/>
          <w:color w:val="auto"/>
        </w:rPr>
        <w:pict>
          <v:shape id="Прямая со стрелкой 14" o:spid="_x0000_s1042" type="#_x0000_t32" style="position:absolute;left:0;text-align:left;margin-left:351.4pt;margin-top:197.7pt;width:0;height:31.95pt;z-index:2516817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E+YAIAAHcEAAAOAAAAZHJzL2Uyb0RvYy54bWysVEtu2zAQ3RfoHQjuHUmu7CR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">
            <v:stroke endarrow="block"/>
          </v:shape>
        </w:pict>
      </w:r>
      <w:r w:rsidRPr="00EA6386">
        <w:rPr>
          <w:noProof/>
          <w:color w:val="auto"/>
        </w:rPr>
        <w:pict>
          <v:shape id="Прямая со стрелкой 13" o:spid="_x0000_s1041" type="#_x0000_t32" style="position:absolute;left:0;text-align:left;margin-left:-9.3pt;margin-top:92.85pt;width:33.5pt;height:0;z-index:25167872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8XYgIAAHc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">
            <v:stroke endarrow="block"/>
          </v:shape>
        </w:pict>
      </w:r>
      <w:r w:rsidRPr="00EA6386">
        <w:rPr>
          <w:noProof/>
          <w:color w:val="auto"/>
        </w:rPr>
        <w:pict>
          <v:rect id="Прямоугольник 12" o:spid="_x0000_s1030" style="position:absolute;left:0;text-align:left;margin-left:24.2pt;margin-top:163.9pt;width:444.75pt;height:2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услуги?</w:t>
                  </w:r>
                </w:p>
              </w:txbxContent>
            </v:textbox>
          </v:rect>
        </w:pict>
      </w:r>
      <w:r w:rsidRPr="00EA6386">
        <w:rPr>
          <w:noProof/>
          <w:color w:val="auto"/>
        </w:rPr>
        <w:pict>
          <v:shape id="Прямая со стрелкой 11" o:spid="_x0000_s1040" type="#_x0000_t32" style="position:absolute;left:0;text-align:left;margin-left:218.2pt;margin-top:86.75pt;width:43.7pt;height:.05pt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">
            <v:stroke endarrow="block"/>
          </v:shape>
        </w:pict>
      </w:r>
      <w:r w:rsidRPr="00EA6386">
        <w:rPr>
          <w:noProof/>
          <w:color w:val="auto"/>
        </w:rPr>
        <w:pict>
          <v:rect id="Прямоугольник 10" o:spid="_x0000_s1031" style="position:absolute;left:0;text-align:left;margin-left:24.2pt;margin-top:65.8pt;width:194pt;height:76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 или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EA6386">
        <w:rPr>
          <w:noProof/>
          <w:color w:val="auto"/>
        </w:rPr>
        <w:pict>
          <v:rect id="Прямоугольник 9" o:spid="_x0000_s1032" style="position:absolute;left:0;text-align:left;margin-left:261.9pt;margin-top:65.8pt;width:207.05pt;height:34.9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qGUAIAAF8EAAAOAAAAZHJzL2Uyb0RvYy54bWysVM2O0zAQviPxDpbvNG22LW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Получение ответов на межведомственные запросы </w:t>
                  </w:r>
                </w:p>
              </w:txbxContent>
            </v:textbox>
          </v:rect>
        </w:pict>
      </w:r>
      <w:r w:rsidRPr="00EA6386">
        <w:rPr>
          <w:noProof/>
          <w:color w:val="auto"/>
        </w:rPr>
        <w:pict>
          <v:shape id="Прямая со стрелкой 8" o:spid="_x0000_s1039" type="#_x0000_t32" style="position:absolute;left:0;text-align:left;margin-left:351.45pt;margin-top:31.7pt;width:.05pt;height:33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lTYgIAAHc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">
            <v:stroke endarrow="block"/>
          </v:shape>
        </w:pict>
      </w:r>
      <w:r w:rsidRPr="00EA6386">
        <w:rPr>
          <w:noProof/>
          <w:color w:val="auto"/>
        </w:rPr>
        <w:pict>
          <v:shape id="Прямая со стрелкой 7" o:spid="_x0000_s1038" type="#_x0000_t32" style="position:absolute;left:0;text-align:left;margin-left:125.9pt;margin-top:144.9pt;width:.05pt;height:19.3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">
            <v:stroke endarrow="block"/>
          </v:shape>
        </w:pict>
      </w:r>
    </w:p>
    <w:p w:rsidR="00980186" w:rsidRPr="00A82F38" w:rsidRDefault="00980186" w:rsidP="00980186">
      <w:pPr>
        <w:tabs>
          <w:tab w:val="left" w:pos="2910"/>
        </w:tabs>
        <w:ind w:left="-1560"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  <w:tab w:val="left" w:pos="6946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1800"/>
          <w:tab w:val="left" w:pos="2910"/>
          <w:tab w:val="center" w:pos="5032"/>
        </w:tabs>
        <w:ind w:firstLine="709"/>
        <w:rPr>
          <w:rFonts w:ascii="Times New Roman" w:hAnsi="Times New Roman" w:cs="Times New Roman"/>
          <w:bCs/>
          <w:color w:val="auto"/>
        </w:rPr>
      </w:pPr>
      <w:r w:rsidRPr="00A82F38">
        <w:rPr>
          <w:rFonts w:ascii="Times New Roman" w:hAnsi="Times New Roman" w:cs="Times New Roman"/>
          <w:bCs/>
          <w:color w:val="auto"/>
        </w:rPr>
        <w:t xml:space="preserve">                   Нет</w:t>
      </w:r>
      <w:r w:rsidRPr="00A82F38">
        <w:rPr>
          <w:rFonts w:ascii="Times New Roman" w:hAnsi="Times New Roman" w:cs="Times New Roman"/>
          <w:bCs/>
          <w:color w:val="auto"/>
        </w:rPr>
        <w:tab/>
      </w:r>
      <w:r w:rsidRPr="00A82F38">
        <w:rPr>
          <w:rFonts w:ascii="Times New Roman" w:hAnsi="Times New Roman" w:cs="Times New Roman"/>
          <w:bCs/>
          <w:color w:val="auto"/>
        </w:rPr>
        <w:tab/>
        <w:t xml:space="preserve">                                                    Да</w:t>
      </w:r>
    </w:p>
    <w:p w:rsidR="00980186" w:rsidRPr="00A82F38" w:rsidRDefault="00980186" w:rsidP="00980186">
      <w:pPr>
        <w:tabs>
          <w:tab w:val="left" w:pos="1800"/>
          <w:tab w:val="left" w:pos="2910"/>
          <w:tab w:val="center" w:pos="5032"/>
        </w:tabs>
        <w:ind w:firstLine="709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EA6386" w:rsidP="00980186">
      <w:pPr>
        <w:tabs>
          <w:tab w:val="left" w:pos="1800"/>
          <w:tab w:val="left" w:pos="2910"/>
          <w:tab w:val="center" w:pos="5032"/>
        </w:tabs>
        <w:ind w:firstLine="709"/>
        <w:rPr>
          <w:rFonts w:ascii="Times New Roman" w:hAnsi="Times New Roman" w:cs="Times New Roman"/>
          <w:bCs/>
          <w:color w:val="auto"/>
        </w:rPr>
      </w:pPr>
      <w:r w:rsidRPr="00EA6386">
        <w:rPr>
          <w:noProof/>
          <w:color w:val="auto"/>
        </w:rPr>
        <w:pict>
          <v:shape id="Прямая со стрелкой 6" o:spid="_x0000_s1037" type="#_x0000_t32" style="position:absolute;left:0;text-align:left;margin-left:351.4pt;margin-top:36pt;width:.05pt;height:2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YG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">
            <v:stroke endarrow="block"/>
          </v:shape>
        </w:pict>
      </w:r>
      <w:r w:rsidRPr="00EA6386">
        <w:rPr>
          <w:noProof/>
          <w:color w:val="auto"/>
        </w:rPr>
        <w:pict>
          <v:shape id="Прямая со стрелкой 5" o:spid="_x0000_s1036" type="#_x0000_t32" style="position:absolute;left:0;text-align:left;margin-left:125.95pt;margin-top:36pt;width:0;height:2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nZYQ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">
            <v:stroke endarrow="block"/>
          </v:shape>
        </w:pict>
      </w:r>
      <w:r w:rsidRPr="00EA6386">
        <w:rPr>
          <w:noProof/>
          <w:color w:val="auto"/>
        </w:rPr>
        <w:pict>
          <v:rect id="Прямоугольник 4" o:spid="_x0000_s1033" style="position:absolute;left:0;text-align:left;margin-left:260.4pt;margin-top:3pt;width:207.05pt;height:3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об отказе в предоставлении муниципальной услуги</w:t>
                  </w:r>
                </w:p>
                <w:p w:rsidR="000C0D72" w:rsidRDefault="000C0D72" w:rsidP="00980186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ect>
        </w:pict>
      </w:r>
      <w:r w:rsidRPr="00EA6386">
        <w:rPr>
          <w:noProof/>
          <w:color w:val="auto"/>
        </w:rPr>
        <w:pict>
          <v:rect id="Прямоугольник 3" o:spid="_x0000_s1034" style="position:absolute;left:0;text-align:left;margin-left:24.2pt;margin-top:.95pt;width:194pt;height:3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 предоставлении муниципальной услуги</w:t>
                  </w:r>
                </w:p>
              </w:txbxContent>
            </v:textbox>
          </v:rect>
        </w:pict>
      </w:r>
      <w:r w:rsidRPr="00EA6386">
        <w:rPr>
          <w:noProof/>
          <w:color w:val="auto"/>
        </w:rPr>
        <w:pict>
          <v:rect id="Прямоугольник 2" o:spid="_x0000_s1035" style="position:absolute;left:0;text-align:left;margin-left:24.2pt;margin-top:65.1pt;width:444.75pt;height:34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">
            <v:textbox>
              <w:txbxContent>
                <w:p w:rsidR="000C0D72" w:rsidRDefault="000C0D72" w:rsidP="0098018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980186" w:rsidRPr="00A82F38" w:rsidRDefault="00980186" w:rsidP="00980186">
      <w:pPr>
        <w:tabs>
          <w:tab w:val="left" w:pos="1800"/>
          <w:tab w:val="left" w:pos="2910"/>
          <w:tab w:val="center" w:pos="5032"/>
        </w:tabs>
        <w:ind w:firstLine="709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1800"/>
          <w:tab w:val="left" w:pos="2910"/>
          <w:tab w:val="center" w:pos="5032"/>
        </w:tabs>
        <w:ind w:firstLine="709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980186" w:rsidRPr="00A82F38" w:rsidRDefault="00980186" w:rsidP="00980186">
      <w:pPr>
        <w:tabs>
          <w:tab w:val="left" w:pos="2910"/>
        </w:tabs>
        <w:ind w:firstLine="709"/>
        <w:jc w:val="center"/>
        <w:rPr>
          <w:rFonts w:ascii="Times New Roman" w:hAnsi="Times New Roman" w:cs="Times New Roman"/>
          <w:bCs/>
          <w:color w:val="auto"/>
        </w:rPr>
      </w:pPr>
      <w:r w:rsidRPr="00A82F38">
        <w:rPr>
          <w:rFonts w:ascii="Times New Roman" w:hAnsi="Times New Roman" w:cs="Times New Roman"/>
          <w:bCs/>
          <w:color w:val="auto"/>
        </w:rPr>
        <w:t>_____________________________</w:t>
      </w:r>
    </w:p>
    <w:p w:rsidR="00980186" w:rsidRPr="00A82F38" w:rsidRDefault="00980186" w:rsidP="0098018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A10DF" w:rsidRDefault="00AA10DF"/>
    <w:sectPr w:rsidR="00AA10DF" w:rsidSect="00980186">
      <w:pgSz w:w="11905" w:h="16837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2E" w:rsidRDefault="00504A2E" w:rsidP="00980186">
      <w:r>
        <w:separator/>
      </w:r>
    </w:p>
  </w:endnote>
  <w:endnote w:type="continuationSeparator" w:id="1">
    <w:p w:rsidR="00504A2E" w:rsidRDefault="00504A2E" w:rsidP="0098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2E" w:rsidRDefault="00504A2E" w:rsidP="00980186">
      <w:r>
        <w:separator/>
      </w:r>
    </w:p>
  </w:footnote>
  <w:footnote w:type="continuationSeparator" w:id="1">
    <w:p w:rsidR="00504A2E" w:rsidRDefault="00504A2E" w:rsidP="00980186">
      <w:r>
        <w:continuationSeparator/>
      </w:r>
    </w:p>
  </w:footnote>
  <w:footnote w:id="2">
    <w:p w:rsidR="000C0D72" w:rsidRDefault="000C0D72" w:rsidP="00980186">
      <w:pPr>
        <w:pStyle w:val="13"/>
        <w:rPr>
          <w:rFonts w:ascii="Times New Roman" w:hAnsi="Times New Roman"/>
          <w:color w:val="auto"/>
        </w:rPr>
      </w:pPr>
      <w:r>
        <w:rPr>
          <w:rStyle w:val="af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0C0D72" w:rsidRDefault="000C0D72" w:rsidP="00980186">
      <w:pPr>
        <w:pStyle w:val="13"/>
        <w:rPr>
          <w:rFonts w:ascii="Times New Roman" w:hAnsi="Times New Roman"/>
        </w:rPr>
      </w:pPr>
      <w:r>
        <w:rPr>
          <w:rStyle w:val="af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0C0D72" w:rsidRDefault="000C0D72" w:rsidP="00980186">
      <w:pPr>
        <w:pStyle w:val="13"/>
      </w:pPr>
      <w:r>
        <w:rPr>
          <w:rStyle w:val="af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  <w:footnote w:id="5">
    <w:p w:rsidR="000C0D72" w:rsidRDefault="000C0D72" w:rsidP="00980186">
      <w:pPr>
        <w:pStyle w:val="13"/>
        <w:rPr>
          <w:rFonts w:ascii="Times New Roman" w:hAnsi="Times New Roman"/>
        </w:rPr>
      </w:pPr>
      <w:r>
        <w:rPr>
          <w:rStyle w:val="af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  <w:bookmarkStart w:id="10" w:name="_GoBack"/>
      <w:bookmarkEnd w:id="1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4BE1364"/>
    <w:multiLevelType w:val="multilevel"/>
    <w:tmpl w:val="33D4A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82372"/>
    <w:multiLevelType w:val="multilevel"/>
    <w:tmpl w:val="F8047B42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A284C8B"/>
    <w:multiLevelType w:val="multilevel"/>
    <w:tmpl w:val="59F6B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27D4E"/>
    <w:multiLevelType w:val="multilevel"/>
    <w:tmpl w:val="ED4E6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62741C"/>
    <w:multiLevelType w:val="multilevel"/>
    <w:tmpl w:val="4586B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E52CB"/>
    <w:multiLevelType w:val="multilevel"/>
    <w:tmpl w:val="F93CF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D09FF"/>
    <w:multiLevelType w:val="multilevel"/>
    <w:tmpl w:val="57027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1D0736"/>
    <w:multiLevelType w:val="multilevel"/>
    <w:tmpl w:val="90F4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5D31E7"/>
    <w:multiLevelType w:val="hybridMultilevel"/>
    <w:tmpl w:val="5FFE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658A2"/>
    <w:multiLevelType w:val="multilevel"/>
    <w:tmpl w:val="2550E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4533927"/>
    <w:multiLevelType w:val="multilevel"/>
    <w:tmpl w:val="93E68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206CBF"/>
    <w:multiLevelType w:val="multilevel"/>
    <w:tmpl w:val="747C5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2D3C73"/>
    <w:multiLevelType w:val="multilevel"/>
    <w:tmpl w:val="B1DE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C6B499A"/>
    <w:multiLevelType w:val="multilevel"/>
    <w:tmpl w:val="A8926556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20765E"/>
    <w:multiLevelType w:val="multilevel"/>
    <w:tmpl w:val="6B2CF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>
    <w:nsid w:val="313C1419"/>
    <w:multiLevelType w:val="multilevel"/>
    <w:tmpl w:val="5B2067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F57E2"/>
    <w:multiLevelType w:val="multilevel"/>
    <w:tmpl w:val="6444F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B1A47"/>
    <w:multiLevelType w:val="multilevel"/>
    <w:tmpl w:val="821E4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805FF4"/>
    <w:multiLevelType w:val="multilevel"/>
    <w:tmpl w:val="B61A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3C1C6A"/>
    <w:multiLevelType w:val="hybridMultilevel"/>
    <w:tmpl w:val="979E0124"/>
    <w:lvl w:ilvl="0" w:tplc="AF8AF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665F1F"/>
    <w:multiLevelType w:val="multilevel"/>
    <w:tmpl w:val="D2269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F46131"/>
    <w:multiLevelType w:val="multilevel"/>
    <w:tmpl w:val="C87A942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918592C"/>
    <w:multiLevelType w:val="multilevel"/>
    <w:tmpl w:val="713A57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DAF0342"/>
    <w:multiLevelType w:val="multilevel"/>
    <w:tmpl w:val="48EE1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80860FA"/>
    <w:multiLevelType w:val="multilevel"/>
    <w:tmpl w:val="3AAC2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D2C2D8F"/>
    <w:multiLevelType w:val="multilevel"/>
    <w:tmpl w:val="229E6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3076F"/>
    <w:multiLevelType w:val="multilevel"/>
    <w:tmpl w:val="BE100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D41633"/>
    <w:multiLevelType w:val="multilevel"/>
    <w:tmpl w:val="97DEC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7B4C58"/>
    <w:multiLevelType w:val="multilevel"/>
    <w:tmpl w:val="1B96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A57EA1"/>
    <w:multiLevelType w:val="multilevel"/>
    <w:tmpl w:val="993C1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1E24AD"/>
    <w:multiLevelType w:val="multilevel"/>
    <w:tmpl w:val="6A302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2F30C0"/>
    <w:multiLevelType w:val="multilevel"/>
    <w:tmpl w:val="F7B68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3D2475"/>
    <w:multiLevelType w:val="multilevel"/>
    <w:tmpl w:val="9AA8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4"/>
  </w:num>
  <w:num w:numId="5">
    <w:abstractNumId w:val="38"/>
  </w:num>
  <w:num w:numId="6">
    <w:abstractNumId w:val="1"/>
  </w:num>
  <w:num w:numId="7">
    <w:abstractNumId w:val="2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5"/>
  </w:num>
  <w:num w:numId="19">
    <w:abstractNumId w:val="16"/>
  </w:num>
  <w:num w:numId="20">
    <w:abstractNumId w:val="4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1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8"/>
  </w:num>
  <w:num w:numId="28">
    <w:abstractNumId w:val="22"/>
  </w:num>
  <w:num w:numId="29">
    <w:abstractNumId w:val="3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30"/>
  </w:num>
  <w:num w:numId="35">
    <w:abstractNumId w:val="21"/>
  </w:num>
  <w:num w:numId="36">
    <w:abstractNumId w:val="10"/>
  </w:num>
  <w:num w:numId="37">
    <w:abstractNumId w:val="30"/>
  </w:num>
  <w:num w:numId="38">
    <w:abstractNumId w:val="35"/>
  </w:num>
  <w:num w:numId="39">
    <w:abstractNumId w:val="36"/>
  </w:num>
  <w:num w:numId="40">
    <w:abstractNumId w:val="41"/>
  </w:num>
  <w:num w:numId="41">
    <w:abstractNumId w:val="14"/>
  </w:num>
  <w:num w:numId="42">
    <w:abstractNumId w:val="6"/>
  </w:num>
  <w:num w:numId="43">
    <w:abstractNumId w:val="40"/>
  </w:num>
  <w:num w:numId="4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186"/>
    <w:rsid w:val="000C0D72"/>
    <w:rsid w:val="00110622"/>
    <w:rsid w:val="002036AC"/>
    <w:rsid w:val="00504A2E"/>
    <w:rsid w:val="006D360F"/>
    <w:rsid w:val="006F4E30"/>
    <w:rsid w:val="0088387B"/>
    <w:rsid w:val="008A1621"/>
    <w:rsid w:val="00923888"/>
    <w:rsid w:val="00980186"/>
    <w:rsid w:val="00AA10DF"/>
    <w:rsid w:val="00C9389C"/>
    <w:rsid w:val="00CE7716"/>
    <w:rsid w:val="00E14B31"/>
    <w:rsid w:val="00E5191E"/>
    <w:rsid w:val="00EA6386"/>
    <w:rsid w:val="00ED2B70"/>
    <w:rsid w:val="00F46B68"/>
    <w:rsid w:val="00FC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4" type="connector" idref="#Прямая со стрелкой 15"/>
        <o:r id="V:Rule15" type="connector" idref="#Прямая со стрелкой 17"/>
        <o:r id="V:Rule16" type="connector" idref="#Прямая со стрелкой 8"/>
        <o:r id="V:Rule17" type="connector" idref="#Прямая со стрелкой 16"/>
        <o:r id="V:Rule18" type="connector" idref="#Прямая со стрелкой 7"/>
        <o:r id="V:Rule19" type="connector" idref="#Прямая со стрелкой 5"/>
        <o:r id="V:Rule20" type="connector" idref="#Прямая со стрелкой 11"/>
        <o:r id="V:Rule21" type="connector" idref="#Прямая со стрелкой 14"/>
        <o:r id="V:Rule22" type="connector" idref="#Прямая со стрелкой 19"/>
        <o:r id="V:Rule23" type="connector" idref="#Прямая со стрелкой 23"/>
        <o:r id="V:Rule24" type="connector" idref="#Прямая со стрелкой 13"/>
        <o:r id="V:Rule25" type="connector" idref="#Прямая со стрелкой 6"/>
        <o:r id="V:Rule2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1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186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qFormat/>
    <w:rsid w:val="00980186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8018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18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186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8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8018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9801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01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8018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styleId="a3">
    <w:name w:val="Hyperlink"/>
    <w:rsid w:val="00980186"/>
    <w:rPr>
      <w:color w:val="0066CC"/>
      <w:u w:val="single"/>
    </w:rPr>
  </w:style>
  <w:style w:type="character" w:customStyle="1" w:styleId="a4">
    <w:name w:val="Основной текст_"/>
    <w:link w:val="11"/>
    <w:rsid w:val="009801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qFormat/>
    <w:rsid w:val="00980186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+ Полужирный"/>
    <w:rsid w:val="00980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980186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98018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0186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186"/>
    <w:rPr>
      <w:rFonts w:ascii="Segoe UI" w:eastAsia="Arial Unicode MS" w:hAnsi="Segoe UI" w:cs="Times New Roman"/>
      <w:color w:val="000000"/>
      <w:sz w:val="18"/>
      <w:szCs w:val="18"/>
    </w:rPr>
  </w:style>
  <w:style w:type="paragraph" w:customStyle="1" w:styleId="21">
    <w:name w:val="Основной текст2"/>
    <w:basedOn w:val="a"/>
    <w:uiPriority w:val="34"/>
    <w:qFormat/>
    <w:rsid w:val="0098018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Title">
    <w:name w:val="ConsPlusTitle"/>
    <w:uiPriority w:val="34"/>
    <w:qFormat/>
    <w:rsid w:val="0098018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aa">
    <w:name w:val="Body Text"/>
    <w:aliases w:val="Знак5"/>
    <w:basedOn w:val="a"/>
    <w:link w:val="ab"/>
    <w:uiPriority w:val="99"/>
    <w:qFormat/>
    <w:rsid w:val="00980186"/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b">
    <w:name w:val="Основной текст Знак"/>
    <w:aliases w:val="Знак5 Знак"/>
    <w:basedOn w:val="a0"/>
    <w:link w:val="aa"/>
    <w:uiPriority w:val="99"/>
    <w:rsid w:val="00980186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rsid w:val="00980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8018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98018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8018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8018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80186"/>
    <w:rPr>
      <w:rFonts w:ascii="Calibri" w:eastAsia="Calibri" w:hAnsi="Calibri" w:cs="Times New Roman"/>
    </w:rPr>
  </w:style>
  <w:style w:type="paragraph" w:customStyle="1" w:styleId="RFKR">
    <w:name w:val="RF KR"/>
    <w:rsid w:val="00980186"/>
    <w:pPr>
      <w:spacing w:before="80" w:after="0" w:line="240" w:lineRule="auto"/>
      <w:ind w:right="113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980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01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"/>
    <w:basedOn w:val="a"/>
    <w:uiPriority w:val="99"/>
    <w:qFormat/>
    <w:rsid w:val="00980186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34"/>
    <w:qFormat/>
    <w:rsid w:val="0098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34"/>
    <w:qFormat/>
    <w:rsid w:val="0098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85pt">
    <w:name w:val="Основной текст + Tahoma;8;5 pt;Полужирный"/>
    <w:rsid w:val="00980186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link w:val="32"/>
    <w:rsid w:val="00980186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98018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98018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980186"/>
    <w:pPr>
      <w:shd w:val="clear" w:color="auto" w:fill="FFFFFF"/>
      <w:spacing w:line="254" w:lineRule="exact"/>
    </w:pPr>
    <w:rPr>
      <w:rFonts w:ascii="Times New Roman" w:eastAsia="Times New Roman" w:hAnsi="Times New Roman" w:cstheme="minorBidi"/>
      <w:color w:val="auto"/>
      <w:sz w:val="21"/>
      <w:szCs w:val="21"/>
      <w:lang w:eastAsia="en-US"/>
    </w:rPr>
  </w:style>
  <w:style w:type="character" w:customStyle="1" w:styleId="22">
    <w:name w:val="Основной текст (2)_"/>
    <w:link w:val="23"/>
    <w:rsid w:val="00980186"/>
    <w:rPr>
      <w:rFonts w:ascii="Tahoma" w:eastAsia="Tahoma" w:hAnsi="Tahoma" w:cs="Tahoma"/>
      <w:sz w:val="15"/>
      <w:szCs w:val="15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qFormat/>
    <w:rsid w:val="00980186"/>
    <w:pPr>
      <w:shd w:val="clear" w:color="auto" w:fill="FFFFFF"/>
      <w:spacing w:line="0" w:lineRule="atLeast"/>
      <w:jc w:val="right"/>
    </w:pPr>
    <w:rPr>
      <w:rFonts w:ascii="Tahoma" w:eastAsia="Tahoma" w:hAnsi="Tahoma" w:cs="Tahoma"/>
      <w:color w:val="auto"/>
      <w:sz w:val="15"/>
      <w:szCs w:val="15"/>
      <w:lang w:val="en-US" w:eastAsia="en-US"/>
    </w:rPr>
  </w:style>
  <w:style w:type="paragraph" w:styleId="af3">
    <w:name w:val="Title"/>
    <w:basedOn w:val="a"/>
    <w:link w:val="af4"/>
    <w:qFormat/>
    <w:rsid w:val="00980186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4">
    <w:name w:val="Название Знак"/>
    <w:basedOn w:val="a0"/>
    <w:link w:val="af3"/>
    <w:rsid w:val="0098018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95pt">
    <w:name w:val="Основной текст + 9;5 pt;Курсив"/>
    <w:rsid w:val="00980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6"/>
    <w:uiPriority w:val="99"/>
    <w:locked/>
    <w:rsid w:val="00980186"/>
    <w:rPr>
      <w:rFonts w:eastAsia="SimSun"/>
      <w:sz w:val="16"/>
    </w:rPr>
  </w:style>
  <w:style w:type="paragraph" w:styleId="af6">
    <w:name w:val="Normal (Web)"/>
    <w:aliases w:val="Обычный (веб) Знак1,Обычный (веб) Знак Знак"/>
    <w:basedOn w:val="a"/>
    <w:link w:val="af5"/>
    <w:uiPriority w:val="99"/>
    <w:qFormat/>
    <w:rsid w:val="00980186"/>
    <w:pPr>
      <w:spacing w:before="100" w:beforeAutospacing="1" w:after="100" w:afterAutospacing="1" w:line="360" w:lineRule="auto"/>
      <w:jc w:val="both"/>
    </w:pPr>
    <w:rPr>
      <w:rFonts w:asciiTheme="minorHAnsi" w:eastAsia="SimSun" w:hAnsiTheme="minorHAnsi" w:cstheme="minorBidi"/>
      <w:color w:val="auto"/>
      <w:sz w:val="16"/>
      <w:szCs w:val="22"/>
      <w:lang w:eastAsia="en-US"/>
    </w:rPr>
  </w:style>
  <w:style w:type="paragraph" w:styleId="af7">
    <w:name w:val="caption"/>
    <w:basedOn w:val="a"/>
    <w:next w:val="a"/>
    <w:uiPriority w:val="35"/>
    <w:unhideWhenUsed/>
    <w:qFormat/>
    <w:rsid w:val="00980186"/>
    <w:rPr>
      <w:b/>
      <w:bCs/>
      <w:sz w:val="20"/>
      <w:szCs w:val="20"/>
    </w:rPr>
  </w:style>
  <w:style w:type="character" w:styleId="af8">
    <w:name w:val="annotation reference"/>
    <w:uiPriority w:val="99"/>
    <w:semiHidden/>
    <w:unhideWhenUsed/>
    <w:rsid w:val="00980186"/>
    <w:rPr>
      <w:sz w:val="16"/>
      <w:szCs w:val="16"/>
    </w:rPr>
  </w:style>
  <w:style w:type="character" w:customStyle="1" w:styleId="af9">
    <w:name w:val="Текст сноски Знак"/>
    <w:link w:val="afa"/>
    <w:uiPriority w:val="99"/>
    <w:semiHidden/>
    <w:locked/>
    <w:rsid w:val="00980186"/>
    <w:rPr>
      <w:rFonts w:ascii="Times New Roman" w:eastAsia="Calibri" w:hAnsi="Times New Roman" w:cs="Times New Roman"/>
    </w:rPr>
  </w:style>
  <w:style w:type="paragraph" w:styleId="afa">
    <w:name w:val="footnote text"/>
    <w:basedOn w:val="a"/>
    <w:link w:val="af9"/>
    <w:uiPriority w:val="99"/>
    <w:semiHidden/>
    <w:unhideWhenUsed/>
    <w:rsid w:val="00980186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Текст сноски Знак1"/>
    <w:basedOn w:val="a0"/>
    <w:link w:val="13"/>
    <w:uiPriority w:val="99"/>
    <w:semiHidden/>
    <w:rsid w:val="0098018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13">
    <w:name w:val="Текст сноски1"/>
    <w:basedOn w:val="a"/>
    <w:next w:val="afa"/>
    <w:link w:val="12"/>
    <w:uiPriority w:val="99"/>
    <w:semiHidden/>
    <w:qFormat/>
    <w:rsid w:val="00980186"/>
    <w:rPr>
      <w:sz w:val="20"/>
      <w:szCs w:val="20"/>
    </w:rPr>
  </w:style>
  <w:style w:type="character" w:customStyle="1" w:styleId="afb">
    <w:name w:val="Текст примечания Знак"/>
    <w:link w:val="afc"/>
    <w:uiPriority w:val="99"/>
    <w:semiHidden/>
    <w:locked/>
    <w:rsid w:val="00980186"/>
    <w:rPr>
      <w:rFonts w:ascii="Calibri" w:eastAsia="Times New Roman" w:hAnsi="Calibri" w:cs="Times New Roman"/>
    </w:rPr>
  </w:style>
  <w:style w:type="paragraph" w:styleId="afc">
    <w:name w:val="annotation text"/>
    <w:basedOn w:val="a"/>
    <w:link w:val="afb"/>
    <w:uiPriority w:val="99"/>
    <w:semiHidden/>
    <w:unhideWhenUsed/>
    <w:rsid w:val="00980186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8018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5">
    <w:name w:val="Верхний колонтитул Знак1"/>
    <w:uiPriority w:val="99"/>
    <w:semiHidden/>
    <w:rsid w:val="00980186"/>
    <w:rPr>
      <w:color w:val="000000"/>
      <w:sz w:val="24"/>
      <w:szCs w:val="24"/>
    </w:rPr>
  </w:style>
  <w:style w:type="character" w:customStyle="1" w:styleId="16">
    <w:name w:val="Название Знак1"/>
    <w:rsid w:val="009801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d">
    <w:name w:val="Основной текст с отступом Знак"/>
    <w:link w:val="afe"/>
    <w:semiHidden/>
    <w:locked/>
    <w:rsid w:val="00980186"/>
    <w:rPr>
      <w:color w:val="000000"/>
      <w:sz w:val="24"/>
      <w:szCs w:val="24"/>
    </w:rPr>
  </w:style>
  <w:style w:type="paragraph" w:styleId="afe">
    <w:name w:val="Body Text Indent"/>
    <w:basedOn w:val="a"/>
    <w:link w:val="afd"/>
    <w:semiHidden/>
    <w:unhideWhenUsed/>
    <w:rsid w:val="0098018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0"/>
    <w:semiHidden/>
    <w:rsid w:val="00980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semiHidden/>
    <w:locked/>
    <w:rsid w:val="00980186"/>
    <w:rPr>
      <w:color w:val="000000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98018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980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">
    <w:name w:val="Текст Знак"/>
    <w:link w:val="aff0"/>
    <w:semiHidden/>
    <w:locked/>
    <w:rsid w:val="00980186"/>
    <w:rPr>
      <w:rFonts w:ascii="Courier New" w:eastAsia="Times New Roman" w:hAnsi="Courier New" w:cs="Times New Roman"/>
    </w:rPr>
  </w:style>
  <w:style w:type="paragraph" w:styleId="aff0">
    <w:name w:val="Plain Text"/>
    <w:basedOn w:val="a"/>
    <w:link w:val="aff"/>
    <w:semiHidden/>
    <w:unhideWhenUsed/>
    <w:rsid w:val="00980186"/>
    <w:rPr>
      <w:rFonts w:ascii="Courier New" w:eastAsia="Times New Roman" w:hAnsi="Courier New" w:cs="Times New Roman"/>
      <w:color w:val="auto"/>
      <w:sz w:val="22"/>
      <w:szCs w:val="22"/>
      <w:lang w:eastAsia="en-US"/>
    </w:rPr>
  </w:style>
  <w:style w:type="character" w:customStyle="1" w:styleId="18">
    <w:name w:val="Текст Знак1"/>
    <w:basedOn w:val="a0"/>
    <w:semiHidden/>
    <w:rsid w:val="00980186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character" w:customStyle="1" w:styleId="aff1">
    <w:name w:val="Тема примечания Знак"/>
    <w:link w:val="aff2"/>
    <w:uiPriority w:val="99"/>
    <w:semiHidden/>
    <w:locked/>
    <w:rsid w:val="00980186"/>
    <w:rPr>
      <w:rFonts w:ascii="Calibri" w:eastAsia="Times New Roman" w:hAnsi="Calibri" w:cs="Times New Roman"/>
      <w:b/>
      <w:bCs/>
    </w:rPr>
  </w:style>
  <w:style w:type="paragraph" w:styleId="aff2">
    <w:name w:val="annotation subject"/>
    <w:basedOn w:val="afc"/>
    <w:next w:val="afc"/>
    <w:link w:val="aff1"/>
    <w:uiPriority w:val="99"/>
    <w:semiHidden/>
    <w:unhideWhenUsed/>
    <w:rsid w:val="00980186"/>
    <w:rPr>
      <w:b/>
      <w:bCs/>
    </w:rPr>
  </w:style>
  <w:style w:type="character" w:customStyle="1" w:styleId="19">
    <w:name w:val="Тема примечания Знак1"/>
    <w:basedOn w:val="14"/>
    <w:uiPriority w:val="99"/>
    <w:semiHidden/>
    <w:rsid w:val="0098018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customStyle="1" w:styleId="1a">
    <w:name w:val="Знак Знак Знак Знак Знак Знак1 Знак Знак"/>
    <w:basedOn w:val="a"/>
    <w:qFormat/>
    <w:rsid w:val="00980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b">
    <w:name w:val="Обычный1"/>
    <w:uiPriority w:val="34"/>
    <w:qFormat/>
    <w:rsid w:val="00980186"/>
    <w:pPr>
      <w:widowControl w:val="0"/>
      <w:snapToGrid w:val="0"/>
      <w:spacing w:after="0" w:line="338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А.Заголовок"/>
    <w:basedOn w:val="a"/>
    <w:uiPriority w:val="34"/>
    <w:qFormat/>
    <w:rsid w:val="00980186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ff4">
    <w:name w:val="footnote reference"/>
    <w:uiPriority w:val="99"/>
    <w:semiHidden/>
    <w:unhideWhenUsed/>
    <w:rsid w:val="00980186"/>
    <w:rPr>
      <w:vertAlign w:val="superscript"/>
    </w:rPr>
  </w:style>
  <w:style w:type="character" w:customStyle="1" w:styleId="9">
    <w:name w:val="Знак Знак9"/>
    <w:locked/>
    <w:rsid w:val="00980186"/>
    <w:rPr>
      <w:rFonts w:ascii="Arial" w:hAnsi="Arial" w:cs="Arial" w:hint="default"/>
      <w:b/>
      <w:bCs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980186"/>
    <w:rPr>
      <w:rFonts w:ascii="Arial" w:hAnsi="Arial" w:cs="Arial" w:hint="default"/>
      <w:b/>
      <w:bCs/>
      <w:i/>
      <w:iCs/>
      <w:sz w:val="28"/>
      <w:szCs w:val="28"/>
      <w:lang w:val="ru-RU" w:eastAsia="en-US" w:bidi="ar-SA"/>
    </w:rPr>
  </w:style>
  <w:style w:type="character" w:customStyle="1" w:styleId="71">
    <w:name w:val="Знак Знак7"/>
    <w:locked/>
    <w:rsid w:val="00980186"/>
    <w:rPr>
      <w:rFonts w:ascii="Cambria" w:eastAsia="SimSun" w:hAnsi="Cambria" w:cs="Cambria" w:hint="default"/>
      <w:b/>
      <w:bCs/>
      <w:color w:val="4F81BD"/>
      <w:sz w:val="24"/>
      <w:szCs w:val="24"/>
      <w:lang w:val="ru-RU" w:eastAsia="zh-CN" w:bidi="ar-SA"/>
    </w:rPr>
  </w:style>
  <w:style w:type="character" w:customStyle="1" w:styleId="6">
    <w:name w:val="Знак Знак6"/>
    <w:locked/>
    <w:rsid w:val="00980186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5">
    <w:name w:val="Знак Знак5"/>
    <w:locked/>
    <w:rsid w:val="00980186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100">
    <w:name w:val="Знак Знак10"/>
    <w:locked/>
    <w:rsid w:val="00980186"/>
    <w:rPr>
      <w:rFonts w:ascii="Cambria" w:hAnsi="Cambria" w:hint="default"/>
      <w:b/>
      <w:bCs/>
      <w:kern w:val="32"/>
      <w:sz w:val="32"/>
      <w:szCs w:val="32"/>
      <w:lang w:val="ru-RU" w:eastAsia="en-US" w:bidi="ar-SA"/>
    </w:rPr>
  </w:style>
  <w:style w:type="character" w:customStyle="1" w:styleId="43">
    <w:name w:val="Обычный (веб) Знак4"/>
    <w:aliases w:val="Обычный (веб) Знак1 Знак3,Обычный (веб) Знак Знак Знак3"/>
    <w:uiPriority w:val="99"/>
    <w:locked/>
    <w:rsid w:val="00980186"/>
    <w:rPr>
      <w:rFonts w:ascii="Calibri" w:hAnsi="Calibri" w:cs="Calibri" w:hint="default"/>
      <w:sz w:val="22"/>
      <w:szCs w:val="22"/>
      <w:lang w:eastAsia="en-US"/>
    </w:rPr>
  </w:style>
  <w:style w:type="character" w:customStyle="1" w:styleId="aff5">
    <w:name w:val="Текст концевой сноски Знак"/>
    <w:link w:val="aff6"/>
    <w:uiPriority w:val="99"/>
    <w:semiHidden/>
    <w:locked/>
    <w:rsid w:val="00980186"/>
    <w:rPr>
      <w:rFonts w:ascii="Calibri" w:eastAsia="Calibri" w:hAnsi="Calibri" w:cs="Times New Roman"/>
    </w:rPr>
  </w:style>
  <w:style w:type="paragraph" w:styleId="aff6">
    <w:name w:val="endnote text"/>
    <w:basedOn w:val="a"/>
    <w:link w:val="aff5"/>
    <w:uiPriority w:val="99"/>
    <w:semiHidden/>
    <w:unhideWhenUsed/>
    <w:rsid w:val="00980186"/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c">
    <w:name w:val="Текст концевой сноски Знак1"/>
    <w:basedOn w:val="a0"/>
    <w:uiPriority w:val="99"/>
    <w:semiHidden/>
    <w:rsid w:val="0098018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f7">
    <w:name w:val="Подзаголовок Знак"/>
    <w:link w:val="aff8"/>
    <w:locked/>
    <w:rsid w:val="00980186"/>
    <w:rPr>
      <w:b/>
      <w:sz w:val="24"/>
    </w:rPr>
  </w:style>
  <w:style w:type="paragraph" w:styleId="aff8">
    <w:name w:val="Subtitle"/>
    <w:basedOn w:val="a"/>
    <w:next w:val="a"/>
    <w:link w:val="aff7"/>
    <w:qFormat/>
    <w:rsid w:val="00980186"/>
    <w:pPr>
      <w:numPr>
        <w:ilvl w:val="1"/>
      </w:numPr>
    </w:pPr>
    <w:rPr>
      <w:rFonts w:asciiTheme="minorHAnsi" w:eastAsiaTheme="minorHAnsi" w:hAnsiTheme="minorHAnsi" w:cstheme="minorBidi"/>
      <w:b/>
      <w:color w:val="auto"/>
      <w:szCs w:val="22"/>
    </w:rPr>
  </w:style>
  <w:style w:type="character" w:customStyle="1" w:styleId="1d">
    <w:name w:val="Подзаголовок Знак1"/>
    <w:basedOn w:val="a0"/>
    <w:rsid w:val="00980186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6">
    <w:name w:val="Основной текст 2 Знак"/>
    <w:link w:val="27"/>
    <w:uiPriority w:val="99"/>
    <w:semiHidden/>
    <w:locked/>
    <w:rsid w:val="00980186"/>
    <w:rPr>
      <w:rFonts w:ascii="Times New Roman" w:hAnsi="Times New Roman" w:cs="Times New Roman"/>
      <w:color w:val="000000"/>
      <w:sz w:val="24"/>
      <w:szCs w:val="24"/>
    </w:rPr>
  </w:style>
  <w:style w:type="paragraph" w:styleId="27">
    <w:name w:val="Body Text 2"/>
    <w:basedOn w:val="a"/>
    <w:link w:val="26"/>
    <w:uiPriority w:val="99"/>
    <w:semiHidden/>
    <w:unhideWhenUsed/>
    <w:rsid w:val="00980186"/>
    <w:pPr>
      <w:spacing w:after="120" w:line="480" w:lineRule="auto"/>
    </w:pPr>
    <w:rPr>
      <w:rFonts w:ascii="Times New Roman" w:eastAsiaTheme="minorHAnsi" w:hAnsi="Times New Roman" w:cs="Times New Roman"/>
    </w:rPr>
  </w:style>
  <w:style w:type="character" w:customStyle="1" w:styleId="211">
    <w:name w:val="Основной текст 2 Знак1"/>
    <w:basedOn w:val="a0"/>
    <w:uiPriority w:val="99"/>
    <w:semiHidden/>
    <w:rsid w:val="00980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link w:val="34"/>
    <w:semiHidden/>
    <w:locked/>
    <w:rsid w:val="00980186"/>
    <w:rPr>
      <w:sz w:val="16"/>
      <w:szCs w:val="16"/>
    </w:rPr>
  </w:style>
  <w:style w:type="paragraph" w:styleId="34">
    <w:name w:val="Body Text 3"/>
    <w:basedOn w:val="a"/>
    <w:link w:val="33"/>
    <w:semiHidden/>
    <w:unhideWhenUsed/>
    <w:rsid w:val="00980186"/>
    <w:pPr>
      <w:spacing w:after="120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980186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1e">
    <w:name w:val="Обычный1"/>
    <w:uiPriority w:val="34"/>
    <w:qFormat/>
    <w:rsid w:val="00980186"/>
    <w:pPr>
      <w:widowControl w:val="0"/>
      <w:snapToGrid w:val="0"/>
      <w:spacing w:before="380" w:after="0" w:line="432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5">
    <w:name w:val="Основной текст3"/>
    <w:basedOn w:val="a"/>
    <w:uiPriority w:val="34"/>
    <w:qFormat/>
    <w:rsid w:val="00980186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f">
    <w:name w:val="Знак1"/>
    <w:basedOn w:val="a"/>
    <w:uiPriority w:val="34"/>
    <w:qFormat/>
    <w:rsid w:val="0098018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9">
    <w:name w:val="Комментарий"/>
    <w:basedOn w:val="a"/>
    <w:next w:val="a"/>
    <w:uiPriority w:val="34"/>
    <w:qFormat/>
    <w:rsid w:val="00980186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customStyle="1" w:styleId="ConsNonformat">
    <w:name w:val="ConsNonformat"/>
    <w:uiPriority w:val="34"/>
    <w:qFormat/>
    <w:rsid w:val="00980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34"/>
    <w:qFormat/>
    <w:rsid w:val="00980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Подпись к картинке_"/>
    <w:link w:val="affb"/>
    <w:locked/>
    <w:rsid w:val="009801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b">
    <w:name w:val="Подпись к картинке"/>
    <w:basedOn w:val="a"/>
    <w:link w:val="affa"/>
    <w:qFormat/>
    <w:rsid w:val="00980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0">
    <w:name w:val="Основной текст (5)_"/>
    <w:link w:val="51"/>
    <w:locked/>
    <w:rsid w:val="009801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980186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4">
    <w:name w:val="Основной текст4"/>
    <w:basedOn w:val="a"/>
    <w:uiPriority w:val="34"/>
    <w:qFormat/>
    <w:rsid w:val="00980186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c">
    <w:name w:val="Заголовок документа"/>
    <w:basedOn w:val="a"/>
    <w:next w:val="a"/>
    <w:uiPriority w:val="34"/>
    <w:qFormat/>
    <w:rsid w:val="00980186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fd">
    <w:name w:val="Текст документа"/>
    <w:basedOn w:val="a"/>
    <w:uiPriority w:val="34"/>
    <w:qFormat/>
    <w:rsid w:val="0098018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Title">
    <w:name w:val="ConsTitle"/>
    <w:uiPriority w:val="34"/>
    <w:qFormat/>
    <w:rsid w:val="0098018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f0">
    <w:name w:val="Абзац списка1"/>
    <w:basedOn w:val="a"/>
    <w:uiPriority w:val="99"/>
    <w:qFormat/>
    <w:rsid w:val="00980186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2"/>
      <w:sz w:val="22"/>
      <w:szCs w:val="22"/>
      <w:lang w:eastAsia="ar-SA"/>
    </w:rPr>
  </w:style>
  <w:style w:type="paragraph" w:customStyle="1" w:styleId="1f1">
    <w:name w:val="Знак Знак Знак Знак1"/>
    <w:basedOn w:val="a"/>
    <w:uiPriority w:val="34"/>
    <w:qFormat/>
    <w:rsid w:val="00980186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2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98018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f3">
    <w:name w:val="1"/>
    <w:basedOn w:val="a"/>
    <w:uiPriority w:val="34"/>
    <w:qFormat/>
    <w:rsid w:val="0098018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98018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9801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980186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9801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98018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9801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9801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9801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9801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9801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9801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9801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980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9801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980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msonormalcxspmiddle">
    <w:name w:val="msonormalcxspmiddle"/>
    <w:basedOn w:val="a"/>
    <w:uiPriority w:val="34"/>
    <w:qFormat/>
    <w:rsid w:val="009801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980186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980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980186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980186"/>
    <w:pPr>
      <w:ind w:firstLine="851"/>
      <w:jc w:val="both"/>
    </w:pPr>
  </w:style>
  <w:style w:type="character" w:customStyle="1" w:styleId="ListParagraphChar">
    <w:name w:val="List Paragraph Char"/>
    <w:link w:val="28"/>
    <w:locked/>
    <w:rsid w:val="00980186"/>
    <w:rPr>
      <w:rFonts w:ascii="Calibri" w:hAnsi="Calibri"/>
    </w:rPr>
  </w:style>
  <w:style w:type="paragraph" w:customStyle="1" w:styleId="28">
    <w:name w:val="Абзац списка2"/>
    <w:basedOn w:val="a"/>
    <w:link w:val="ListParagraphChar"/>
    <w:qFormat/>
    <w:rsid w:val="00980186"/>
    <w:pPr>
      <w:spacing w:after="200" w:line="276" w:lineRule="auto"/>
      <w:ind w:left="720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character" w:customStyle="1" w:styleId="120">
    <w:name w:val="Заголовок №1 (2)_"/>
    <w:link w:val="121"/>
    <w:semiHidden/>
    <w:locked/>
    <w:rsid w:val="0098018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semiHidden/>
    <w:qFormat/>
    <w:rsid w:val="00980186"/>
    <w:pPr>
      <w:shd w:val="clear" w:color="auto" w:fill="FFFFFF"/>
      <w:spacing w:after="60" w:line="432" w:lineRule="exact"/>
      <w:contextualSpacing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220">
    <w:name w:val="Заголовок №2 (2)_"/>
    <w:link w:val="221"/>
    <w:semiHidden/>
    <w:locked/>
    <w:rsid w:val="0098018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qFormat/>
    <w:rsid w:val="00980186"/>
    <w:pPr>
      <w:shd w:val="clear" w:color="auto" w:fill="FFFFFF"/>
      <w:spacing w:before="60" w:after="60" w:line="0" w:lineRule="atLeast"/>
      <w:contextualSpacing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60">
    <w:name w:val="Основной текст (6)_"/>
    <w:link w:val="61"/>
    <w:semiHidden/>
    <w:locked/>
    <w:rsid w:val="0098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0"/>
    <w:semiHidden/>
    <w:qFormat/>
    <w:rsid w:val="00980186"/>
    <w:pPr>
      <w:shd w:val="clear" w:color="auto" w:fill="FFFFFF"/>
      <w:spacing w:before="60" w:after="360" w:line="0" w:lineRule="atLeast"/>
      <w:contextualSpacing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64">
    <w:name w:val="Стиль 464 Знак"/>
    <w:link w:val="4640"/>
    <w:semiHidden/>
    <w:locked/>
    <w:rsid w:val="00980186"/>
    <w:rPr>
      <w:rFonts w:ascii="Times New Roman" w:eastAsia="Calibri" w:hAnsi="Times New Roman" w:cs="Times New Roman"/>
    </w:rPr>
  </w:style>
  <w:style w:type="paragraph" w:customStyle="1" w:styleId="4640">
    <w:name w:val="Стиль 464"/>
    <w:basedOn w:val="afa"/>
    <w:link w:val="464"/>
    <w:semiHidden/>
    <w:qFormat/>
    <w:rsid w:val="00980186"/>
    <w:pPr>
      <w:contextualSpacing/>
    </w:pPr>
  </w:style>
  <w:style w:type="character" w:customStyle="1" w:styleId="122">
    <w:name w:val="Основной текст + 12"/>
    <w:aliases w:val="5 pt"/>
    <w:rsid w:val="00980186"/>
    <w:rPr>
      <w:b/>
      <w:bCs/>
      <w:sz w:val="19"/>
      <w:szCs w:val="19"/>
      <w:shd w:val="clear" w:color="auto" w:fill="FFFFFF"/>
      <w:lang w:bidi="ar-SA"/>
    </w:rPr>
  </w:style>
  <w:style w:type="character" w:customStyle="1" w:styleId="13pt">
    <w:name w:val="Основной текст + 13 pt"/>
    <w:rsid w:val="009801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9801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character" w:customStyle="1" w:styleId="2pt">
    <w:name w:val="Основной текст + Интервал 2 pt"/>
    <w:rsid w:val="009801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7"/>
      <w:szCs w:val="27"/>
      <w:u w:val="none"/>
      <w:effect w:val="none"/>
    </w:rPr>
  </w:style>
  <w:style w:type="character" w:customStyle="1" w:styleId="Batang">
    <w:name w:val="Основной текст + Batang"/>
    <w:aliases w:val="11 pt,Интервал 0 pt"/>
    <w:rsid w:val="00980186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pt">
    <w:name w:val="Основной текст + Интервал 1 pt"/>
    <w:rsid w:val="009801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6"/>
      <w:szCs w:val="26"/>
      <w:u w:val="none"/>
      <w:effect w:val="none"/>
    </w:rPr>
  </w:style>
  <w:style w:type="character" w:customStyle="1" w:styleId="apple-converted-space">
    <w:name w:val="apple-converted-space"/>
    <w:rsid w:val="00980186"/>
  </w:style>
  <w:style w:type="character" w:customStyle="1" w:styleId="29">
    <w:name w:val="Основной текст (2) + Не полужирный"/>
    <w:rsid w:val="009801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e">
    <w:name w:val="Основной текст + Курсив"/>
    <w:rsid w:val="00980186"/>
    <w:rPr>
      <w:i/>
      <w:iCs/>
      <w:spacing w:val="2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980186"/>
    <w:rPr>
      <w:spacing w:val="-20"/>
      <w:sz w:val="24"/>
      <w:szCs w:val="24"/>
      <w:shd w:val="clear" w:color="auto" w:fill="FFFFFF"/>
    </w:rPr>
  </w:style>
  <w:style w:type="character" w:customStyle="1" w:styleId="itemtext">
    <w:name w:val="itemtext"/>
    <w:rsid w:val="00980186"/>
  </w:style>
  <w:style w:type="character" w:customStyle="1" w:styleId="2a">
    <w:name w:val="Обычный (веб) Знак2"/>
    <w:aliases w:val="Обычный (веб) Знак1 Знак1,Обычный (веб) Знак Знак Знак1"/>
    <w:uiPriority w:val="34"/>
    <w:locked/>
    <w:rsid w:val="00980186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980186"/>
    <w:rPr>
      <w:sz w:val="22"/>
      <w:szCs w:val="22"/>
      <w:lang w:eastAsia="en-US"/>
    </w:rPr>
  </w:style>
  <w:style w:type="character" w:customStyle="1" w:styleId="itemtext1">
    <w:name w:val="itemtext1"/>
    <w:rsid w:val="0098018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98DF432E6D010D21327951928E0CA15EB9280E36EBF22C0ABCCE29F0A4697EE9488C86E81902E6EFD8A6A7L2aDJ" TargetMode="External"/><Relationship Id="rId18" Type="http://schemas.openxmlformats.org/officeDocument/2006/relationships/hyperlink" Target="consultantplus://offline/ref=57D409410EC0E4DA518F59270DAFDD4A8FEB7127FB4B68E1790DBA722033F406A250B16838Q7z8G" TargetMode="External"/><Relationship Id="rId26" Type="http://schemas.openxmlformats.org/officeDocument/2006/relationships/hyperlink" Target="consultantplus://offline/ref=31D97752DC3A52E6A48DB0A250F50FF473B5FA666E9B9F896864D613DBBA6DC4280B427E0E3C88C4GBy3J" TargetMode="External"/><Relationship Id="rId39" Type="http://schemas.openxmlformats.org/officeDocument/2006/relationships/hyperlink" Target="http://www.&#1091;&#1093;&#1090;&#1072;.&#1088;&#1092;" TargetMode="External"/><Relationship Id="rId21" Type="http://schemas.openxmlformats.org/officeDocument/2006/relationships/hyperlink" Target="consultantplus://offline/ref=64543789B8635168C42BDDA46487AE67CD39312E8678ED5722AA5FEB05E0B70BB29E3DF1934E4EFEO3WDH" TargetMode="External"/><Relationship Id="rId34" Type="http://schemas.openxmlformats.org/officeDocument/2006/relationships/hyperlink" Target="file:///C:\Users\User\AppData\Local\Temp\MAINSRV\directum_meria_work\&#1040;&#1056;%20&#1042;&#1099;&#1076;&#1072;&#1095;&#1072;%20&#1088;&#1072;&#1079;&#1088;&#1077;&#1096;&#1077;&#1085;&#1080;&#1103;%20&#1085;&#1072;%20&#1074;&#1074;&#1086;&#1076;%20(1286780%20v4).DOC" TargetMode="External"/><Relationship Id="rId42" Type="http://schemas.openxmlformats.org/officeDocument/2006/relationships/hyperlink" Target="http://www.ukhta.mydocumentes11.ru" TargetMode="External"/><Relationship Id="rId47" Type="http://schemas.openxmlformats.org/officeDocument/2006/relationships/hyperlink" Target="mailto:ukhta@mydocuments11.ru" TargetMode="External"/><Relationship Id="rId50" Type="http://schemas.openxmlformats.org/officeDocument/2006/relationships/hyperlink" Target="http://www.ukhta.mydocumentes11.ru" TargetMode="External"/><Relationship Id="rId55" Type="http://schemas.openxmlformats.org/officeDocument/2006/relationships/hyperlink" Target="file:///C:\Users\&#1083;&#1102;&#1073;&#1072;\Desktop\&#1055;&#1086;&#1089;&#1090;&#1072;&#1085;&#1086;&#1074;&#1083;&#1077;&#1085;&#1080;&#1103;\2732.DO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DB60F7A2A87A40DC1760F6FB293FC8002433E5072CCA695375390DB75AAi0J" TargetMode="External"/><Relationship Id="rId17" Type="http://schemas.openxmlformats.org/officeDocument/2006/relationships/hyperlink" Target="consultantplus://offline/ref=E598DF432E6D010D21327951928E0CA15EB9280E36EBF22C0ABCCE29F0A4697EE9488C86E81902E6EFD8A6A7L2a9J" TargetMode="External"/><Relationship Id="rId25" Type="http://schemas.openxmlformats.org/officeDocument/2006/relationships/hyperlink" Target="consultantplus://offline/ref=31D97752DC3A52E6A48DB0A250F50FF473B5FA666E9B9F896864D613DBBA6DC4280B427C0CG3yBJ" TargetMode="External"/><Relationship Id="rId33" Type="http://schemas.openxmlformats.org/officeDocument/2006/relationships/hyperlink" Target="http://www.ukhta.mydocumentes11.ru" TargetMode="External"/><Relationship Id="rId38" Type="http://schemas.openxmlformats.org/officeDocument/2006/relationships/hyperlink" Target="mailto:info@arh.mouhta.ru" TargetMode="External"/><Relationship Id="rId46" Type="http://schemas.openxmlformats.org/officeDocument/2006/relationships/hyperlink" Target="http://www.ukhta.mydocumentes11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98DF432E6D010D21327951928E0CA15EB9280E36EBF22C0ABCCE29F0A4697EE9488C86E81902E6EFD8A6A7L2aAJ" TargetMode="External"/><Relationship Id="rId20" Type="http://schemas.openxmlformats.org/officeDocument/2006/relationships/hyperlink" Target="consultantplus://offline/ref=0C5B258061B045819F895491479F4635229EE2273408018AB28FE6F0E6B60F6CC79CAF7407FBE39510O2H" TargetMode="External"/><Relationship Id="rId29" Type="http://schemas.openxmlformats.org/officeDocument/2006/relationships/hyperlink" Target="consultantplus://offline/ref=31D97752DC3A52E6A48DB0A250F50FF473B5FA666E9B9F896864D613DBBA6DC4280B427E0E3D8BC2GBy5J" TargetMode="External"/><Relationship Id="rId41" Type="http://schemas.openxmlformats.org/officeDocument/2006/relationships/hyperlink" Target="mailto:ukhta@mydocuments11.ru" TargetMode="External"/><Relationship Id="rId54" Type="http://schemas.openxmlformats.org/officeDocument/2006/relationships/hyperlink" Target="http://www.ukhta.mydocumentes11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B60F7A2A87A40DC1760F6FB293FC8002433E5671C5A695375390DB75AAi0J" TargetMode="External"/><Relationship Id="rId24" Type="http://schemas.openxmlformats.org/officeDocument/2006/relationships/hyperlink" Target="consultantplus://offline/ref=61E36F816DA1327A9CBD3E6B9529A3D0A157CBE60C0D8C21F4E6B50D5BC97D15202EFAE4A5A1V0p6J" TargetMode="External"/><Relationship Id="rId32" Type="http://schemas.openxmlformats.org/officeDocument/2006/relationships/hyperlink" Target="http://www.mouhta.ru" TargetMode="External"/><Relationship Id="rId37" Type="http://schemas.openxmlformats.org/officeDocument/2006/relationships/hyperlink" Target="http://www.mouhta.ru" TargetMode="External"/><Relationship Id="rId40" Type="http://schemas.openxmlformats.org/officeDocument/2006/relationships/hyperlink" Target="http://www.mouhta.ru" TargetMode="External"/><Relationship Id="rId45" Type="http://schemas.openxmlformats.org/officeDocument/2006/relationships/hyperlink" Target="mailto:ukhta@mydocuments11.ru" TargetMode="External"/><Relationship Id="rId53" Type="http://schemas.openxmlformats.org/officeDocument/2006/relationships/hyperlink" Target="mailto:ukhta@mydocuments11.ru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98DF432E6D010D21327951928E0CA15EB9280E36EBF22C0ABCCE29F0A4697EE9488C86E81902E6EFD8A6A7L2aBJ" TargetMode="External"/><Relationship Id="rId23" Type="http://schemas.openxmlformats.org/officeDocument/2006/relationships/hyperlink" Target="consultantplus://offline/ref=7C0A7380B68D115D61CE0C9E10E6686965945CA041EFF9D912FF30CA6EA1472F913E9BD7x469F" TargetMode="External"/><Relationship Id="rId28" Type="http://schemas.openxmlformats.org/officeDocument/2006/relationships/hyperlink" Target="consultantplus://offline/ref=31D97752DC3A52E6A48DB0A250F50FF473B5FA666E9B9F896864D613DBBA6DC4280B427E0E3C88C5GBy5J" TargetMode="External"/><Relationship Id="rId36" Type="http://schemas.openxmlformats.org/officeDocument/2006/relationships/hyperlink" Target="http://www.&#1091;&#1093;&#1090;&#1072;.&#1088;&#1092;" TargetMode="External"/><Relationship Id="rId49" Type="http://schemas.openxmlformats.org/officeDocument/2006/relationships/hyperlink" Target="mailto:ukhta@mydocuments11.ru" TargetMode="External"/><Relationship Id="rId57" Type="http://schemas.openxmlformats.org/officeDocument/2006/relationships/hyperlink" Target="consultantplus://offline/ref=857125C3C61D13FE6455C1A1356ECC64145FFF7DC8D030AC7D6C63EC7584C976057267614126F7KCkCI" TargetMode="External"/><Relationship Id="rId10" Type="http://schemas.openxmlformats.org/officeDocument/2006/relationships/hyperlink" Target="consultantplus://offline/ref=ADB60F7A2A87A40DC1760F6FB293FC8003423C5676C1A695375390DB75A0316BD7643BADE666DF0AAFi2J" TargetMode="External"/><Relationship Id="rId19" Type="http://schemas.openxmlformats.org/officeDocument/2006/relationships/hyperlink" Target="consultantplus://offline/ref=57D409410EC0E4DA518F59270DAFDD4A8FEB7127FB4B68E1790DBA722033F406A250B16D3CQ7zAG" TargetMode="External"/><Relationship Id="rId31" Type="http://schemas.openxmlformats.org/officeDocument/2006/relationships/hyperlink" Target="http://www.&#1091;&#1093;&#1090;&#1072;.&#1088;&#1092;" TargetMode="External"/><Relationship Id="rId44" Type="http://schemas.openxmlformats.org/officeDocument/2006/relationships/hyperlink" Target="http://www.ukhta.mydocumentes11.ru" TargetMode="External"/><Relationship Id="rId52" Type="http://schemas.openxmlformats.org/officeDocument/2006/relationships/hyperlink" Target="http://www.ukhta.mydocumentes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E598DF432E6D010D21327951928E0CA15EB9280E36EBF22C0ABCCE29F0A4697EE9488C86E81902E6EFD8A6A7L2aCJ" TargetMode="External"/><Relationship Id="rId22" Type="http://schemas.openxmlformats.org/officeDocument/2006/relationships/hyperlink" Target="consultantplus://offline/ref=64543789B8635168C42BDDA46487AE67CD39362D8072ED5722AA5FEB05E0B70BB29E3DF1934F4BFCO3WDH" TargetMode="External"/><Relationship Id="rId27" Type="http://schemas.openxmlformats.org/officeDocument/2006/relationships/hyperlink" Target="consultantplus://offline/ref=31D97752DC3A52E6A48DB0A250F50FF473B5FA666E9B9F896864D613DBBA6DC4280B427E0E3C88C5GBy7J" TargetMode="External"/><Relationship Id="rId30" Type="http://schemas.openxmlformats.org/officeDocument/2006/relationships/hyperlink" Target="consultantplus://offline/ref=31D97752DC3A52E6A48DB0A250F50FF473B5FA666E9B9F896864D613DBBA6DC4280B427E0E3C88C4GBy0J" TargetMode="External"/><Relationship Id="rId35" Type="http://schemas.openxmlformats.org/officeDocument/2006/relationships/hyperlink" Target="mailto:meriaukh@mail.ru" TargetMode="External"/><Relationship Id="rId43" Type="http://schemas.openxmlformats.org/officeDocument/2006/relationships/hyperlink" Target="mailto:ukhta@mydocuments11.ru" TargetMode="External"/><Relationship Id="rId48" Type="http://schemas.openxmlformats.org/officeDocument/2006/relationships/hyperlink" Target="http://www.ukhta.mydocumentes11.ru" TargetMode="External"/><Relationship Id="rId56" Type="http://schemas.openxmlformats.org/officeDocument/2006/relationships/hyperlink" Target="file:///C:\Users\&#1083;&#1102;&#1073;&#1072;\Desktop\&#1055;&#1086;&#1089;&#1090;&#1072;&#1085;&#1086;&#1074;&#1083;&#1077;&#1085;&#1080;&#1103;\2732.DOC" TargetMode="External"/><Relationship Id="rId8" Type="http://schemas.openxmlformats.org/officeDocument/2006/relationships/hyperlink" Target="consultantplus://offline/ref=6064F8DFD93374F550D0C076A2B4609CF138751102FBBC719F1B1224A6g22EF" TargetMode="External"/><Relationship Id="rId51" Type="http://schemas.openxmlformats.org/officeDocument/2006/relationships/hyperlink" Target="mailto:ukhta@mydocuments11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55</Pages>
  <Words>21864</Words>
  <Characters>124630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user170</dc:creator>
  <cp:lastModifiedBy>Угланова</cp:lastModifiedBy>
  <cp:revision>8</cp:revision>
  <dcterms:created xsi:type="dcterms:W3CDTF">2019-01-22T09:17:00Z</dcterms:created>
  <dcterms:modified xsi:type="dcterms:W3CDTF">2019-01-31T07:46:00Z</dcterms:modified>
</cp:coreProperties>
</file>