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C6D" w:rsidRPr="00882274" w:rsidRDefault="00B16C6D" w:rsidP="00B16C6D">
      <w:pPr>
        <w:jc w:val="center"/>
        <w:rPr>
          <w:rFonts w:ascii="Times New Roman" w:hAnsi="Times New Roman" w:cs="Times New Roman"/>
          <w:color w:val="auto"/>
        </w:rPr>
      </w:pPr>
      <w:r w:rsidRPr="00882274">
        <w:rPr>
          <w:rFonts w:ascii="Times New Roman" w:hAnsi="Times New Roman" w:cs="Times New Roman"/>
          <w:color w:val="auto"/>
          <w:lang w:val="en-US"/>
        </w:rPr>
        <w:t>II</w:t>
      </w:r>
      <w:r w:rsidRPr="00882274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882274">
        <w:rPr>
          <w:rFonts w:ascii="Times New Roman" w:hAnsi="Times New Roman" w:cs="Times New Roman"/>
          <w:color w:val="auto"/>
        </w:rPr>
        <w:t>План мероприятий по профилактике нарушений на 20</w:t>
      </w:r>
      <w:r w:rsidRPr="00882274">
        <w:rPr>
          <w:rFonts w:ascii="Times New Roman" w:hAnsi="Times New Roman" w:cs="Times New Roman"/>
          <w:color w:val="auto"/>
          <w:lang w:val="ru-RU"/>
        </w:rPr>
        <w:t>20</w:t>
      </w:r>
      <w:r w:rsidRPr="00882274">
        <w:rPr>
          <w:rFonts w:ascii="Times New Roman" w:hAnsi="Times New Roman" w:cs="Times New Roman"/>
          <w:color w:val="auto"/>
        </w:rPr>
        <w:t xml:space="preserve"> год</w:t>
      </w:r>
    </w:p>
    <w:p w:rsidR="00B16C6D" w:rsidRPr="00882274" w:rsidRDefault="00B16C6D" w:rsidP="00B16C6D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438"/>
        <w:gridCol w:w="1838"/>
        <w:gridCol w:w="1276"/>
        <w:gridCol w:w="1701"/>
        <w:gridCol w:w="2126"/>
      </w:tblGrid>
      <w:tr w:rsidR="00B16C6D" w:rsidRPr="00882274" w:rsidTr="00C57809">
        <w:tc>
          <w:tcPr>
            <w:tcW w:w="510" w:type="dxa"/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ind w:left="-142" w:right="-132"/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val="ru-RU" w:eastAsia="en-US"/>
              </w:rPr>
              <w:t>№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</w:p>
          <w:p w:rsidR="00B16C6D" w:rsidRPr="00882274" w:rsidRDefault="00B16C6D" w:rsidP="00C57809">
            <w:pPr>
              <w:widowControl w:val="0"/>
              <w:autoSpaceDE w:val="0"/>
              <w:autoSpaceDN w:val="0"/>
              <w:ind w:left="-142" w:right="-132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п/п</w:t>
            </w:r>
          </w:p>
        </w:tc>
        <w:tc>
          <w:tcPr>
            <w:tcW w:w="2438" w:type="dxa"/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Наименование мероприятия</w:t>
            </w:r>
          </w:p>
        </w:tc>
        <w:tc>
          <w:tcPr>
            <w:tcW w:w="1838" w:type="dxa"/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Периодичность проведения мероприятия</w:t>
            </w:r>
          </w:p>
        </w:tc>
        <w:tc>
          <w:tcPr>
            <w:tcW w:w="1276" w:type="dxa"/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Вид документа</w:t>
            </w:r>
          </w:p>
        </w:tc>
        <w:tc>
          <w:tcPr>
            <w:tcW w:w="1701" w:type="dxa"/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Ответственное структурное подразделение</w:t>
            </w:r>
          </w:p>
        </w:tc>
        <w:tc>
          <w:tcPr>
            <w:tcW w:w="2126" w:type="dxa"/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Ожидаемые результаты</w:t>
            </w:r>
          </w:p>
        </w:tc>
      </w:tr>
      <w:tr w:rsidR="00B16C6D" w:rsidRPr="00882274" w:rsidTr="00C57809">
        <w:trPr>
          <w:trHeight w:val="4807"/>
        </w:trPr>
        <w:tc>
          <w:tcPr>
            <w:tcW w:w="510" w:type="dxa"/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2438" w:type="dxa"/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0" w:name="OLE_LINK62"/>
            <w:bookmarkStart w:id="1" w:name="OLE_LINK63"/>
            <w:bookmarkStart w:id="2" w:name="OLE_LINK144"/>
            <w:bookmarkStart w:id="3" w:name="OLE_LINK145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Мониторинг законодательства и подготовка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 и изменений, вносимых в указанные нормативные правовые акты (далее - Перечень</w:t>
            </w:r>
            <w:bookmarkStart w:id="4" w:name="_GoBack"/>
            <w:bookmarkEnd w:id="4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)</w:t>
            </w:r>
            <w:bookmarkEnd w:id="0"/>
            <w:bookmarkEnd w:id="1"/>
            <w:bookmarkEnd w:id="2"/>
            <w:bookmarkEnd w:id="3"/>
          </w:p>
        </w:tc>
        <w:tc>
          <w:tcPr>
            <w:tcW w:w="1838" w:type="dxa"/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5" w:name="OLE_LINK65"/>
            <w:bookmarkStart w:id="6" w:name="OLE_LINK66"/>
            <w:r w:rsidRPr="00882274">
              <w:rPr>
                <w:rFonts w:ascii="Times New Roman" w:hAnsi="Times New Roman" w:cs="Times New Roman"/>
                <w:color w:val="auto"/>
                <w:lang w:val="ru-RU" w:eastAsia="en-US"/>
              </w:rPr>
              <w:t>П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 мере изменений в нормативно-правовые акты</w:t>
            </w:r>
            <w:bookmarkEnd w:id="5"/>
            <w:bookmarkEnd w:id="6"/>
          </w:p>
        </w:tc>
        <w:tc>
          <w:tcPr>
            <w:tcW w:w="1276" w:type="dxa"/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Постановление о внесении изменений </w:t>
            </w:r>
          </w:p>
        </w:tc>
        <w:tc>
          <w:tcPr>
            <w:tcW w:w="1701" w:type="dxa"/>
            <w:hideMark/>
          </w:tcPr>
          <w:p w:rsidR="00B16C6D" w:rsidRPr="00882274" w:rsidRDefault="00B16C6D" w:rsidP="00C5780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7" w:name="OLE_LINK64"/>
            <w:bookmarkStart w:id="8" w:name="OLE_LINK67"/>
            <w:bookmarkStart w:id="9" w:name="OLE_LINK68"/>
            <w:bookmarkStart w:id="10" w:name="OLE_LINK69"/>
            <w:bookmarkStart w:id="11" w:name="OLE_LINK82"/>
            <w:bookmarkStart w:id="12" w:name="OLE_LINK89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Муниципальное учреждение «Управление жилищно-коммунального хозяйства администрации МОГО «Ухта»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2126" w:type="dxa"/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13" w:name="OLE_LINK90"/>
            <w:bookmarkStart w:id="14" w:name="OLE_LINK91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  <w:bookmarkEnd w:id="13"/>
            <w:bookmarkEnd w:id="14"/>
          </w:p>
        </w:tc>
      </w:tr>
      <w:tr w:rsidR="00B16C6D" w:rsidRPr="00882274" w:rsidTr="00C57809">
        <w:trPr>
          <w:trHeight w:val="7727"/>
        </w:trPr>
        <w:tc>
          <w:tcPr>
            <w:tcW w:w="510" w:type="dxa"/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2</w:t>
            </w:r>
          </w:p>
        </w:tc>
        <w:tc>
          <w:tcPr>
            <w:tcW w:w="2438" w:type="dxa"/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15" w:name="OLE_LINK72"/>
            <w:bookmarkStart w:id="16" w:name="OLE_LINK73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Размещение на официальном портале </w:t>
            </w:r>
            <w:r w:rsidRPr="00882274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  <w:lang w:eastAsia="en-US"/>
              </w:rPr>
              <w:t xml:space="preserve">администрации МОГО «Ухта» в информационно-телекоммуникационной сети «Интернет» </w:t>
            </w:r>
            <w:hyperlink r:id="rId4" w:history="1">
              <w:r w:rsidRPr="00882274">
                <w:rPr>
                  <w:rStyle w:val="a3"/>
                  <w:rFonts w:ascii="Times New Roman" w:hAnsi="Times New Roman" w:cs="Times New Roman"/>
                  <w:color w:val="auto"/>
                  <w:spacing w:val="2"/>
                  <w:u w:val="none"/>
                  <w:shd w:val="clear" w:color="auto" w:fill="FFFFFF"/>
                  <w:lang w:eastAsia="en-US"/>
                </w:rPr>
                <w:t>https://ухта.рф//</w:t>
              </w:r>
            </w:hyperlink>
            <w:r w:rsidRPr="00882274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  <w:lang w:eastAsia="en-US"/>
              </w:rPr>
              <w:t xml:space="preserve"> (далее – Портал администрации) перечней нормативных правовых актов или их частей, содержащих обязательные требования, оценка соблюдения которых является предметом муниципального жилищного контроля с </w:t>
            </w:r>
          </w:p>
          <w:bookmarkEnd w:id="15"/>
          <w:bookmarkEnd w:id="16"/>
          <w:p w:rsidR="00B16C6D" w:rsidRPr="00882274" w:rsidRDefault="00B16C6D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текстами (ссылками на тексты) соответствующих нормативно правовых актов</w:t>
            </w:r>
          </w:p>
        </w:tc>
        <w:tc>
          <w:tcPr>
            <w:tcW w:w="1838" w:type="dxa"/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17" w:name="OLE_LINK74"/>
            <w:bookmarkStart w:id="18" w:name="OLE_LINK75"/>
            <w:bookmarkStart w:id="19" w:name="OLE_LINK95"/>
            <w:r w:rsidRPr="00882274">
              <w:rPr>
                <w:rFonts w:ascii="Times New Roman" w:hAnsi="Times New Roman" w:cs="Times New Roman"/>
                <w:color w:val="auto"/>
                <w:lang w:val="ru-RU" w:eastAsia="en-US"/>
              </w:rPr>
              <w:t>П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 мере внесения изменений в нормативно-правовые акты</w:t>
            </w:r>
            <w:bookmarkEnd w:id="17"/>
            <w:bookmarkEnd w:id="18"/>
            <w:bookmarkEnd w:id="19"/>
          </w:p>
        </w:tc>
        <w:tc>
          <w:tcPr>
            <w:tcW w:w="1276" w:type="dxa"/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20" w:name="OLE_LINK96"/>
            <w:bookmarkStart w:id="21" w:name="OLE_LINK97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Информационные материалы</w:t>
            </w:r>
            <w:bookmarkEnd w:id="20"/>
            <w:bookmarkEnd w:id="21"/>
          </w:p>
        </w:tc>
        <w:tc>
          <w:tcPr>
            <w:tcW w:w="1701" w:type="dxa"/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126" w:type="dxa"/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22" w:name="OLE_LINK98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  <w:bookmarkEnd w:id="22"/>
          </w:p>
        </w:tc>
      </w:tr>
      <w:tr w:rsidR="00B16C6D" w:rsidRPr="00882274" w:rsidTr="00C578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23" w:name="OLE_LINK76"/>
            <w:bookmarkStart w:id="24" w:name="OLE_LINK77"/>
            <w:bookmarkStart w:id="25" w:name="OLE_LINK161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В случае изменения обязательных требований, подготовка и </w:t>
            </w:r>
            <w:bookmarkStart w:id="26" w:name="OLE_LINK146"/>
            <w:bookmarkStart w:id="27" w:name="OLE_LINK147"/>
            <w:bookmarkStart w:id="28" w:name="OLE_LINK148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размещение на Портале администрации</w:t>
            </w:r>
            <w:bookmarkEnd w:id="26"/>
            <w:bookmarkEnd w:id="27"/>
            <w:bookmarkEnd w:id="28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 новых нормативно правовых актов, устанавливающих обязательные требования, внесенных изменениях в действующие акты, сроках и порядке вступления их в действие</w:t>
            </w:r>
            <w:bookmarkEnd w:id="23"/>
            <w:bookmarkEnd w:id="24"/>
            <w:bookmarkEnd w:id="25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val="ru-RU" w:eastAsia="en-US"/>
              </w:rPr>
              <w:t>П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 мере внесения изменений в нормативно-правовые акты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29" w:name="OLE_LINK102"/>
            <w:bookmarkStart w:id="30" w:name="OLE_LINK103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Информационные материалы</w:t>
            </w:r>
            <w:bookmarkEnd w:id="29"/>
            <w:bookmarkEnd w:id="3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31" w:name="OLE_LINK104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Муниципальное учреждение «Управление жилищно-коммунального хозяйства администрации МОГО «Ухта»</w:t>
            </w:r>
            <w:bookmarkEnd w:id="3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32" w:name="OLE_LINK105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  <w:bookmarkEnd w:id="32"/>
          </w:p>
        </w:tc>
      </w:tr>
      <w:tr w:rsidR="00B16C6D" w:rsidRPr="00882274" w:rsidTr="00C578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33" w:name="_Hlk7794314"/>
            <w:r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34" w:name="OLE_LINK169"/>
            <w:bookmarkStart w:id="35" w:name="OLE_LINK170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Информирование заинтересованных лиц по вопросам соблюдения обязательных требований 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посредством направления писем (а также сообщений, направленных посредством электронной почты), проведения совещаний, семинаров</w:t>
            </w:r>
            <w:bookmarkEnd w:id="34"/>
            <w:bookmarkEnd w:id="35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36" w:name="OLE_LINK109"/>
            <w:bookmarkStart w:id="37" w:name="OLE_LINK171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Информационные материалы</w:t>
            </w:r>
            <w:bookmarkEnd w:id="36"/>
            <w:bookmarkEnd w:id="3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38" w:name="OLE_LINK110"/>
            <w:bookmarkStart w:id="39" w:name="OLE_LINK111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Муниципальное учреждение «Управление жилищно-коммунальног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о хозяйства администрации МОГО «Ухта»</w:t>
            </w:r>
            <w:bookmarkEnd w:id="38"/>
            <w:bookmarkEnd w:id="39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Повышение информированности организаций о действующих обязательных требованиях, 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снижение количества нарушений обязательных требований</w:t>
            </w:r>
          </w:p>
        </w:tc>
      </w:tr>
      <w:tr w:rsidR="00B16C6D" w:rsidRPr="00882274" w:rsidTr="00C578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Обобщение практики осуществления муниципального жилищного контроля, с размещением обзора на Портале администрации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1 раз в год 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40" w:name="OLE_LINK118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Информационные материалы</w:t>
            </w:r>
            <w:bookmarkEnd w:id="4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41" w:name="OLE_LINK119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Муниципальное учреждение «Управление жилищно-коммунального хозяйства администрации МОГО «Ухта»</w:t>
            </w:r>
            <w:bookmarkEnd w:id="4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Оценка снижения количества нарушений юридическими лицами, индивидуальными предпринимателями и физическими лицами обязательных требований действующего законодательства</w:t>
            </w:r>
          </w:p>
        </w:tc>
        <w:bookmarkEnd w:id="33"/>
      </w:tr>
      <w:tr w:rsidR="00B16C6D" w:rsidRPr="00882274" w:rsidTr="00C57809">
        <w:trPr>
          <w:trHeight w:val="304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42" w:name="_Hlk7794397"/>
            <w:r>
              <w:rPr>
                <w:rFonts w:ascii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Консультирование юридических лиц, индивидуальных предпринимателей и физических лиц по вопросам муниципального жилищного контроля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43" w:name="OLE_LINK128"/>
            <w:bookmarkStart w:id="44" w:name="OLE_LINK129"/>
            <w:bookmarkStart w:id="45" w:name="OLE_LINK130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Информационные материалы</w:t>
            </w:r>
            <w:bookmarkEnd w:id="43"/>
            <w:bookmarkEnd w:id="44"/>
            <w:bookmarkEnd w:id="4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46" w:name="OLE_LINK131"/>
            <w:bookmarkStart w:id="47" w:name="OLE_LINK132"/>
            <w:bookmarkStart w:id="48" w:name="OLE_LINK133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Муниципальное учреждение «Управление жилищно-коммунального хозяйства администрации МОГО «Ухта»</w:t>
            </w:r>
            <w:bookmarkEnd w:id="46"/>
            <w:bookmarkEnd w:id="47"/>
            <w:bookmarkEnd w:id="48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49" w:name="OLE_LINK134"/>
            <w:bookmarkStart w:id="50" w:name="OLE_LINK135"/>
            <w:bookmarkStart w:id="51" w:name="OLE_LINK154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Повышение информированности организаций о действующих обязательных требованиях, снижение количества </w:t>
            </w:r>
          </w:p>
          <w:bookmarkEnd w:id="49"/>
          <w:bookmarkEnd w:id="50"/>
          <w:bookmarkEnd w:id="51"/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нарушений обязательных требований</w:t>
            </w:r>
          </w:p>
        </w:tc>
        <w:bookmarkEnd w:id="42"/>
      </w:tr>
      <w:tr w:rsidR="00B16C6D" w:rsidRPr="00882274" w:rsidTr="00C578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52" w:name="_Hlk7794472"/>
            <w:r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Проведение публичных мероприятий (обсуждений) с подконтрольными субъектами по вопросам законодательства в области муниципального жилищного контроля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53" w:name="OLE_LINK149"/>
            <w:bookmarkStart w:id="54" w:name="OLE_LINK150"/>
            <w:bookmarkStart w:id="55" w:name="OLE_LINK151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Информационные материалы</w:t>
            </w:r>
            <w:bookmarkEnd w:id="53"/>
            <w:bookmarkEnd w:id="54"/>
            <w:bookmarkEnd w:id="5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  <w:bookmarkEnd w:id="52"/>
      </w:tr>
      <w:tr w:rsidR="00B16C6D" w:rsidRPr="00882274" w:rsidTr="00C578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Выдача предостережения о недопустимости нарушения обязательных требований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При наличии сведений о готовящихся нарушениях или о признаках нарушений обязательных 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требований, полученных в ходе реализации мероприятий по контролю и в соответствии с Федеральным </w:t>
            </w:r>
            <w:hyperlink r:id="rId5" w:history="1">
              <w:r w:rsidRPr="00882274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законом</w:t>
              </w:r>
            </w:hyperlink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 N 294-ФЗ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Предостережение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56" w:name="OLE_LINK138"/>
            <w:bookmarkStart w:id="57" w:name="OLE_LINK139"/>
            <w:bookmarkStart w:id="58" w:name="OLE_LINK140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Муниципальное учреждение «Управление жилищно-коммунального хозяйства администраци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и МОГО «Ухта»</w:t>
            </w:r>
            <w:bookmarkEnd w:id="56"/>
            <w:bookmarkEnd w:id="57"/>
            <w:bookmarkEnd w:id="58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Принятие мер по предупреждению нарушений обязательных требований и представление уведомления об исполнении 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предостережения в установленный срок</w:t>
            </w:r>
          </w:p>
        </w:tc>
      </w:tr>
      <w:tr w:rsidR="00B16C6D" w:rsidRPr="00882274" w:rsidTr="00C578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59" w:name="_Hlk7795871"/>
            <w:r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Разработка и утверждение Программы профилактики нарушений обязательных требований, соблюдение которых оценивается при проведении Муниципальным учреждением «Управление жилищно-коммунального хозяйства администрации МОГО «Ухта» муниципального жилищного контроля за деятельностью юридических лиц, индивидуальных предпринимателей на 2020 год, и ее размещение на Портал</w:t>
            </w:r>
            <w:r w:rsidRPr="00882274">
              <w:rPr>
                <w:rFonts w:ascii="Times New Roman" w:hAnsi="Times New Roman" w:cs="Times New Roman"/>
                <w:color w:val="auto"/>
                <w:lang w:val="ru-RU" w:eastAsia="en-US"/>
              </w:rPr>
              <w:t>е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 администрации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До 20 декабря 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Постановление администрации МОГО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60" w:name="OLE_LINK152"/>
            <w:bookmarkStart w:id="61" w:name="OLE_LINK153"/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Муниципальное учреждение «Управление жилищно-коммунального хозяйства администрации МОГО «Ухта»</w:t>
            </w:r>
            <w:bookmarkEnd w:id="60"/>
            <w:bookmarkEnd w:id="6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6D" w:rsidRPr="00882274" w:rsidRDefault="00B16C6D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Обеспечение реализации мероприятий по профилактике нарушений обязательных требований</w:t>
            </w:r>
          </w:p>
        </w:tc>
        <w:bookmarkEnd w:id="59"/>
      </w:tr>
    </w:tbl>
    <w:p w:rsidR="006D097D" w:rsidRDefault="006D097D"/>
    <w:sectPr w:rsidR="006D0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6D"/>
    <w:rsid w:val="006D097D"/>
    <w:rsid w:val="00A2646B"/>
    <w:rsid w:val="00B1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81724-9BFC-435E-926F-F35D3EE6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6C6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16C6D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541C03C51849559F0330B81FCAAF339B9AEBAE7D2124985E5E07798FB8FC9574FB6E155F6AF06D577C567822826H7I" TargetMode="External"/><Relationship Id="rId4" Type="http://schemas.openxmlformats.org/officeDocument/2006/relationships/hyperlink" Target="https://&#1091;&#1093;&#1090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 Игорь Николаевич</dc:creator>
  <cp:keywords/>
  <dc:description/>
  <cp:lastModifiedBy>Кирьянов Игорь Николаевич</cp:lastModifiedBy>
  <cp:revision>1</cp:revision>
  <dcterms:created xsi:type="dcterms:W3CDTF">2019-12-26T14:28:00Z</dcterms:created>
  <dcterms:modified xsi:type="dcterms:W3CDTF">2019-12-26T14:29:00Z</dcterms:modified>
</cp:coreProperties>
</file>