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E6A22" w:rsidP="0071375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01 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99703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643E8C">
              <w:rPr>
                <w:rFonts w:eastAsia="Arial Unicode MS"/>
                <w:color w:val="000000"/>
                <w:sz w:val="28"/>
                <w:szCs w:val="28"/>
              </w:rPr>
              <w:t>6</w:t>
            </w:r>
            <w:r w:rsidR="00FE6A22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99703A">
              <w:rPr>
                <w:rFonts w:eastAsia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34CE6" w:rsidRDefault="00634CE6" w:rsidP="00DA1441">
      <w:pPr>
        <w:ind w:right="4111"/>
        <w:jc w:val="both"/>
        <w:rPr>
          <w:sz w:val="20"/>
          <w:szCs w:val="20"/>
        </w:rPr>
      </w:pPr>
    </w:p>
    <w:p w:rsidR="0099703A" w:rsidRPr="0099703A" w:rsidRDefault="0099703A" w:rsidP="0099703A">
      <w:pPr>
        <w:ind w:right="4111"/>
        <w:jc w:val="both"/>
        <w:rPr>
          <w:sz w:val="26"/>
          <w:szCs w:val="26"/>
        </w:rPr>
      </w:pPr>
      <w:r w:rsidRPr="0099703A">
        <w:rPr>
          <w:sz w:val="26"/>
          <w:szCs w:val="26"/>
        </w:rPr>
        <w:t>О внесении изменений в постановление администрации МОГО «Ухта» от 11.08.2015            № 1799 «Об утверждении технического задания на разработку инвестиционной программы МУП «Ухтаводоканал» в сфере холодного водосна</w:t>
      </w:r>
      <w:r>
        <w:rPr>
          <w:sz w:val="26"/>
          <w:szCs w:val="26"/>
        </w:rPr>
        <w:t>бжения, водоотведения на 2014-</w:t>
      </w:r>
      <w:r w:rsidRPr="0099703A">
        <w:rPr>
          <w:sz w:val="26"/>
          <w:szCs w:val="26"/>
        </w:rPr>
        <w:t>2024 годы»</w:t>
      </w:r>
    </w:p>
    <w:p w:rsidR="0099703A" w:rsidRDefault="0099703A" w:rsidP="0099703A">
      <w:pPr>
        <w:ind w:right="4675"/>
        <w:jc w:val="both"/>
        <w:rPr>
          <w:sz w:val="26"/>
          <w:szCs w:val="26"/>
        </w:rPr>
      </w:pPr>
    </w:p>
    <w:p w:rsidR="0099703A" w:rsidRDefault="0099703A" w:rsidP="0099703A">
      <w:pPr>
        <w:ind w:right="4675"/>
        <w:jc w:val="both"/>
        <w:rPr>
          <w:sz w:val="26"/>
          <w:szCs w:val="26"/>
        </w:rPr>
      </w:pPr>
    </w:p>
    <w:p w:rsidR="0099703A" w:rsidRPr="0099703A" w:rsidRDefault="0099703A" w:rsidP="0099703A">
      <w:pPr>
        <w:ind w:right="4675"/>
        <w:jc w:val="both"/>
        <w:rPr>
          <w:sz w:val="26"/>
          <w:szCs w:val="26"/>
        </w:rPr>
      </w:pPr>
    </w:p>
    <w:p w:rsidR="0099703A" w:rsidRPr="0099703A" w:rsidRDefault="0099703A" w:rsidP="0099703A">
      <w:pPr>
        <w:autoSpaceDN w:val="0"/>
        <w:spacing w:after="120"/>
        <w:ind w:firstLine="851"/>
        <w:jc w:val="both"/>
        <w:rPr>
          <w:bCs/>
          <w:sz w:val="26"/>
          <w:szCs w:val="26"/>
        </w:rPr>
      </w:pPr>
      <w:proofErr w:type="gramStart"/>
      <w:r w:rsidRPr="0099703A">
        <w:rPr>
          <w:bCs/>
          <w:sz w:val="26"/>
          <w:szCs w:val="26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в связи с внесением изменений в план мероприятий по приведению качества воды в соответствие требованиям к централизованной системе водоснабжения на территории МОГО «Ухта» на 2020-2026 годы, включенный в</w:t>
      </w:r>
      <w:proofErr w:type="gramEnd"/>
      <w:r w:rsidRPr="0099703A">
        <w:rPr>
          <w:bCs/>
          <w:sz w:val="26"/>
          <w:szCs w:val="26"/>
        </w:rPr>
        <w:t xml:space="preserve"> инвестиционную программу </w:t>
      </w:r>
      <w:r w:rsidRPr="0099703A">
        <w:rPr>
          <w:sz w:val="26"/>
          <w:szCs w:val="26"/>
        </w:rPr>
        <w:t>МУП «Ухтаводоканал» в сфере холодного водосна</w:t>
      </w:r>
      <w:r>
        <w:rPr>
          <w:sz w:val="26"/>
          <w:szCs w:val="26"/>
        </w:rPr>
        <w:t>бжения, водоотведения на 2014-</w:t>
      </w:r>
      <w:r w:rsidRPr="0099703A">
        <w:rPr>
          <w:sz w:val="26"/>
          <w:szCs w:val="26"/>
        </w:rPr>
        <w:t>2024 годы</w:t>
      </w:r>
      <w:r w:rsidRPr="0099703A">
        <w:rPr>
          <w:bCs/>
          <w:sz w:val="26"/>
          <w:szCs w:val="26"/>
        </w:rPr>
        <w:t xml:space="preserve">, администрация постановляет: </w:t>
      </w:r>
    </w:p>
    <w:p w:rsidR="0099703A" w:rsidRPr="0099703A" w:rsidRDefault="0099703A" w:rsidP="0099703A">
      <w:pPr>
        <w:autoSpaceDN w:val="0"/>
        <w:spacing w:after="2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9703A">
        <w:rPr>
          <w:sz w:val="26"/>
          <w:szCs w:val="26"/>
        </w:rPr>
        <w:t xml:space="preserve">Внести в постановление администрации МОГО «Ухта» от 11.08.2015                  № 1799 «Об утверждении технического задания на разработку инвестиционной программы МУП «Ухтаводоканал» в сфере холодного водоснабжения, водоотведения на </w:t>
      </w:r>
      <w:r>
        <w:rPr>
          <w:sz w:val="26"/>
          <w:szCs w:val="26"/>
        </w:rPr>
        <w:t>2014-</w:t>
      </w:r>
      <w:r w:rsidRPr="0099703A">
        <w:rPr>
          <w:sz w:val="26"/>
          <w:szCs w:val="26"/>
        </w:rPr>
        <w:t>2024 годы» (далее - постановление) изменение следующего содержания:</w:t>
      </w:r>
    </w:p>
    <w:p w:rsidR="0099703A" w:rsidRPr="0099703A" w:rsidRDefault="0099703A" w:rsidP="009970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703A">
        <w:rPr>
          <w:sz w:val="26"/>
          <w:szCs w:val="26"/>
        </w:rPr>
        <w:t>В Техническом задании на разработку инвестиционной программы МУП «Ухтаводоканал» в сфере холодного водосна</w:t>
      </w:r>
      <w:r>
        <w:rPr>
          <w:sz w:val="26"/>
          <w:szCs w:val="26"/>
        </w:rPr>
        <w:t>бжения, водоотведения на 2014-</w:t>
      </w:r>
      <w:r w:rsidRPr="0099703A">
        <w:rPr>
          <w:sz w:val="26"/>
          <w:szCs w:val="26"/>
        </w:rPr>
        <w:t>2024 годы, утвержденным постановлением (приложение):</w:t>
      </w:r>
    </w:p>
    <w:p w:rsidR="0099703A" w:rsidRPr="0099703A" w:rsidRDefault="0099703A" w:rsidP="009970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703A">
        <w:rPr>
          <w:bCs/>
          <w:sz w:val="26"/>
          <w:szCs w:val="26"/>
        </w:rPr>
        <w:t>1.1. Подпункт 11.1 п</w:t>
      </w:r>
      <w:r w:rsidRPr="0099703A">
        <w:rPr>
          <w:sz w:val="26"/>
          <w:szCs w:val="26"/>
        </w:rPr>
        <w:t xml:space="preserve">ункта 11 приложения к </w:t>
      </w:r>
      <w:r w:rsidRPr="0099703A">
        <w:rPr>
          <w:sz w:val="26"/>
          <w:szCs w:val="26"/>
        </w:rPr>
        <w:t xml:space="preserve">постановлению </w:t>
      </w:r>
      <w:r w:rsidRPr="0099703A">
        <w:rPr>
          <w:sz w:val="26"/>
          <w:szCs w:val="26"/>
        </w:rPr>
        <w:t>изложить в следующей редакции:</w:t>
      </w:r>
    </w:p>
    <w:p w:rsidR="0099703A" w:rsidRPr="0099703A" w:rsidRDefault="0099703A" w:rsidP="0099703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9703A" w:rsidRPr="0099703A" w:rsidRDefault="0099703A" w:rsidP="0099703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9703A">
        <w:rPr>
          <w:rFonts w:ascii="Times New Roman" w:hAnsi="Times New Roman" w:cs="Times New Roman"/>
          <w:bCs/>
          <w:sz w:val="26"/>
          <w:szCs w:val="26"/>
        </w:rPr>
        <w:t>«11.1. План мероприятий по приведению качества воды в соответствие требованиям к централизованной системе водоснабжения на территории МОГО «Ухта» на 2020-2026 годы.</w:t>
      </w:r>
    </w:p>
    <w:p w:rsidR="0099703A" w:rsidRDefault="0099703A" w:rsidP="0099703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9703A" w:rsidRDefault="0099703A" w:rsidP="0099703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9703A" w:rsidRDefault="0099703A" w:rsidP="0099703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9703A" w:rsidRDefault="0099703A" w:rsidP="0099703A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2</w:t>
      </w:r>
    </w:p>
    <w:p w:rsidR="0099703A" w:rsidRPr="0099703A" w:rsidRDefault="0099703A" w:rsidP="0099703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2"/>
        <w:gridCol w:w="2278"/>
        <w:gridCol w:w="1566"/>
        <w:gridCol w:w="2093"/>
        <w:gridCol w:w="3132"/>
      </w:tblGrid>
      <w:tr w:rsidR="0099703A" w:rsidRPr="0099703A" w:rsidTr="0099703A">
        <w:trPr>
          <w:trHeight w:val="34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spacing w:line="276" w:lineRule="auto"/>
              <w:jc w:val="center"/>
            </w:pPr>
            <w:r w:rsidRPr="0099703A">
              <w:t xml:space="preserve">№ </w:t>
            </w:r>
            <w:proofErr w:type="gramStart"/>
            <w:r w:rsidRPr="0099703A">
              <w:t>п</w:t>
            </w:r>
            <w:proofErr w:type="gramEnd"/>
            <w:r w:rsidRPr="0099703A">
              <w:t>/п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spacing w:line="276" w:lineRule="auto"/>
              <w:jc w:val="center"/>
            </w:pPr>
            <w:r w:rsidRPr="0099703A">
              <w:t>Название мероприятия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spacing w:line="276" w:lineRule="auto"/>
              <w:jc w:val="center"/>
            </w:pPr>
            <w:r w:rsidRPr="0099703A">
              <w:t>Срок исполнения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spacing w:line="276" w:lineRule="auto"/>
              <w:jc w:val="center"/>
            </w:pPr>
            <w:r w:rsidRPr="0099703A">
              <w:t>Ответственные</w:t>
            </w:r>
          </w:p>
          <w:p w:rsidR="0099703A" w:rsidRPr="0099703A" w:rsidRDefault="0099703A" w:rsidP="006776A8">
            <w:pPr>
              <w:tabs>
                <w:tab w:val="left" w:pos="0"/>
                <w:tab w:val="center" w:pos="1962"/>
              </w:tabs>
              <w:spacing w:line="276" w:lineRule="auto"/>
              <w:ind w:firstLine="28"/>
              <w:jc w:val="center"/>
            </w:pPr>
            <w:r w:rsidRPr="0099703A">
              <w:t>за исполнение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spacing w:line="276" w:lineRule="auto"/>
              <w:jc w:val="center"/>
            </w:pPr>
            <w:r w:rsidRPr="0099703A">
              <w:t>Источники финансирования и перечень необходимых работ</w:t>
            </w:r>
          </w:p>
        </w:tc>
      </w:tr>
      <w:tr w:rsidR="0099703A" w:rsidRPr="0099703A" w:rsidTr="0099703A">
        <w:trPr>
          <w:trHeight w:val="34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spacing w:line="276" w:lineRule="auto"/>
              <w:jc w:val="center"/>
            </w:pPr>
            <w:r w:rsidRPr="0099703A">
              <w:t>1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spacing w:line="276" w:lineRule="auto"/>
              <w:jc w:val="center"/>
            </w:pPr>
            <w:r w:rsidRPr="0099703A">
              <w:t>2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spacing w:line="276" w:lineRule="auto"/>
              <w:jc w:val="center"/>
            </w:pPr>
            <w:r w:rsidRPr="0099703A">
              <w:t>3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spacing w:line="276" w:lineRule="auto"/>
              <w:jc w:val="center"/>
            </w:pPr>
            <w:r w:rsidRPr="0099703A">
              <w:t>4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99703A">
            <w:pPr>
              <w:tabs>
                <w:tab w:val="left" w:pos="0"/>
              </w:tabs>
              <w:spacing w:line="276" w:lineRule="auto"/>
              <w:jc w:val="center"/>
            </w:pPr>
            <w:r w:rsidRPr="0099703A">
              <w:t>5</w:t>
            </w:r>
          </w:p>
        </w:tc>
      </w:tr>
      <w:tr w:rsidR="0099703A" w:rsidRPr="0099703A" w:rsidTr="0099703A">
        <w:trPr>
          <w:trHeight w:val="34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spacing w:before="120" w:line="276" w:lineRule="auto"/>
              <w:ind w:firstLine="720"/>
              <w:jc w:val="center"/>
            </w:pPr>
            <w:r w:rsidRPr="0099703A">
              <w:t>1. Приведение качества питьевой воды в соответствие требованиям СанПиН</w:t>
            </w:r>
          </w:p>
        </w:tc>
      </w:tr>
      <w:tr w:rsidR="0099703A" w:rsidRPr="0099703A" w:rsidTr="0099703A">
        <w:trPr>
          <w:trHeight w:val="34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99703A">
            <w:pPr>
              <w:numPr>
                <w:ilvl w:val="1"/>
                <w:numId w:val="5"/>
              </w:numPr>
              <w:tabs>
                <w:tab w:val="left" w:pos="0"/>
              </w:tabs>
              <w:spacing w:line="276" w:lineRule="auto"/>
              <w:jc w:val="center"/>
            </w:pPr>
            <w:r w:rsidRPr="0099703A">
              <w:t xml:space="preserve">Подземный водозабор </w:t>
            </w:r>
            <w:proofErr w:type="spellStart"/>
            <w:r w:rsidRPr="0099703A">
              <w:t>Сирачой</w:t>
            </w:r>
            <w:proofErr w:type="spellEnd"/>
          </w:p>
        </w:tc>
      </w:tr>
      <w:tr w:rsidR="0099703A" w:rsidRPr="0099703A" w:rsidTr="0099703A">
        <w:trPr>
          <w:trHeight w:val="34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firstLine="720"/>
              <w:jc w:val="center"/>
            </w:pP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1.1.1.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</w:pPr>
            <w:r w:rsidRPr="0099703A">
              <w:t>Внедрение системы очистки воды путем аэрации и фильтрации от железа и бора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firstLine="72"/>
              <w:jc w:val="center"/>
            </w:pPr>
            <w:r w:rsidRPr="0099703A">
              <w:t>30.12.2026 года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Начальник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СП «</w:t>
            </w:r>
            <w:proofErr w:type="spellStart"/>
            <w:r w:rsidRPr="0099703A">
              <w:t>ВСиС</w:t>
            </w:r>
            <w:proofErr w:type="spellEnd"/>
            <w:r w:rsidRPr="0099703A">
              <w:t xml:space="preserve">»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Бобровская И.Р.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Начальник Испытательной Лаборатории Колосова Е.Н.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4" w:right="116" w:hanging="14"/>
              <w:jc w:val="both"/>
            </w:pPr>
            <w:r w:rsidRPr="0099703A">
              <w:t>Тариф на водоснабжение                        МУП «УВК».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left="14" w:hanging="14"/>
              <w:jc w:val="both"/>
            </w:pPr>
            <w:r w:rsidRPr="0099703A">
              <w:t>Перечень работ: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left="14" w:right="124" w:hanging="14"/>
              <w:jc w:val="both"/>
            </w:pPr>
            <w:r w:rsidRPr="0099703A">
              <w:t xml:space="preserve">- разработка схемы очистки воды; 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left="14" w:right="124" w:hanging="14"/>
              <w:jc w:val="both"/>
            </w:pPr>
            <w:r w:rsidRPr="0099703A">
              <w:t>- подбор оборудования станции водоочистки;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left="14" w:right="124" w:hanging="14"/>
              <w:jc w:val="both"/>
            </w:pPr>
            <w:r w:rsidRPr="0099703A">
              <w:t>- приобретение оборудования и его монтаж;</w:t>
            </w:r>
          </w:p>
          <w:p w:rsidR="0099703A" w:rsidRPr="0099703A" w:rsidRDefault="0099703A" w:rsidP="0099703A">
            <w:pPr>
              <w:tabs>
                <w:tab w:val="left" w:pos="0"/>
              </w:tabs>
              <w:ind w:right="124" w:hanging="14"/>
              <w:jc w:val="both"/>
            </w:pPr>
            <w:r w:rsidRPr="0099703A">
              <w:t>- опытно-промышленная эксплуатация и ввод.</w:t>
            </w:r>
          </w:p>
        </w:tc>
      </w:tr>
      <w:tr w:rsidR="0099703A" w:rsidRPr="0099703A" w:rsidTr="0099703A">
        <w:trPr>
          <w:trHeight w:val="64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4" w:firstLine="720"/>
              <w:jc w:val="center"/>
            </w:pPr>
            <w:r w:rsidRPr="0099703A">
              <w:t>1.2. Подземный водозабор Седью</w:t>
            </w:r>
          </w:p>
        </w:tc>
      </w:tr>
      <w:tr w:rsidR="0099703A" w:rsidRPr="0099703A" w:rsidTr="0099703A">
        <w:trPr>
          <w:trHeight w:val="595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1.2.1.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</w:pPr>
            <w:r w:rsidRPr="0099703A">
              <w:t xml:space="preserve">Внедрение системы умягчения очистки воды 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firstLine="72"/>
              <w:jc w:val="center"/>
            </w:pPr>
            <w:r w:rsidRPr="0099703A">
              <w:t>30.12.2023 года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Начальник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СП «</w:t>
            </w:r>
            <w:proofErr w:type="spellStart"/>
            <w:r w:rsidRPr="0099703A">
              <w:t>ВСиС</w:t>
            </w:r>
            <w:proofErr w:type="spellEnd"/>
            <w:r w:rsidRPr="0099703A">
              <w:t xml:space="preserve">»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Бобровская И.Р.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Начальник </w:t>
            </w:r>
            <w:proofErr w:type="gramStart"/>
            <w:r w:rsidRPr="0099703A">
              <w:t>Испытательной</w:t>
            </w:r>
            <w:proofErr w:type="gramEnd"/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лаборатории Колосова Е.Н.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4" w:right="124" w:firstLine="96"/>
              <w:jc w:val="both"/>
            </w:pPr>
            <w:r w:rsidRPr="0099703A">
              <w:t>Тариф на водоснабжение                 МУП «УВК»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left="14" w:right="124" w:firstLine="96"/>
              <w:jc w:val="both"/>
            </w:pPr>
            <w:r w:rsidRPr="0099703A">
              <w:t>Перечень работ:</w:t>
            </w:r>
          </w:p>
          <w:p w:rsidR="0099703A" w:rsidRPr="0099703A" w:rsidRDefault="0099703A" w:rsidP="006776A8">
            <w:pPr>
              <w:ind w:left="110" w:right="124"/>
              <w:jc w:val="both"/>
            </w:pPr>
            <w:r w:rsidRPr="0099703A">
              <w:t xml:space="preserve">- приобретение и установка ионообменного фильтра </w:t>
            </w:r>
          </w:p>
          <w:p w:rsidR="0099703A" w:rsidRPr="0099703A" w:rsidRDefault="0099703A" w:rsidP="006776A8">
            <w:pPr>
              <w:ind w:left="110" w:right="124"/>
              <w:jc w:val="both"/>
            </w:pPr>
            <w:r w:rsidRPr="0099703A">
              <w:t>- опытно - промышленная эксплуатация и ввод</w:t>
            </w:r>
          </w:p>
          <w:p w:rsidR="0099703A" w:rsidRPr="0099703A" w:rsidRDefault="0099703A" w:rsidP="006776A8">
            <w:pPr>
              <w:ind w:left="110" w:right="124"/>
              <w:jc w:val="both"/>
            </w:pPr>
            <w:r w:rsidRPr="0099703A">
              <w:t>- приобретение пиролюзита для загрузки фильтров.</w:t>
            </w:r>
          </w:p>
        </w:tc>
      </w:tr>
      <w:tr w:rsidR="0099703A" w:rsidRPr="0099703A" w:rsidTr="0099703A">
        <w:trPr>
          <w:trHeight w:val="64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0" w:firstLine="720"/>
              <w:jc w:val="center"/>
            </w:pPr>
            <w:r w:rsidRPr="0099703A">
              <w:t>1.3. Водозабор Пожня-Ель</w:t>
            </w:r>
          </w:p>
        </w:tc>
      </w:tr>
      <w:tr w:rsidR="0099703A" w:rsidRPr="0099703A" w:rsidTr="0099703A">
        <w:trPr>
          <w:trHeight w:val="986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1.3.1.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firstLine="72"/>
            </w:pPr>
            <w:r w:rsidRPr="0099703A">
              <w:t xml:space="preserve">По объекту «Строительство станции водо-очистки с созданием системы управления комплексом водоснабжения </w:t>
            </w:r>
            <w:proofErr w:type="gramStart"/>
            <w:r w:rsidRPr="0099703A">
              <w:t>в</w:t>
            </w:r>
            <w:proofErr w:type="gramEnd"/>
            <w:r w:rsidRPr="0099703A">
              <w:t xml:space="preserve"> Пожня-Ель, 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firstLine="72"/>
            </w:pPr>
            <w:r w:rsidRPr="0099703A">
              <w:t>г. Ухта»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с 2019 по 2024 годы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firstLine="72"/>
              <w:jc w:val="center"/>
            </w:pPr>
            <w:r w:rsidRPr="0099703A">
              <w:t>Начальник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firstLine="72"/>
              <w:jc w:val="center"/>
            </w:pPr>
            <w:r w:rsidRPr="0099703A">
              <w:t xml:space="preserve">МУ УКС 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firstLine="72"/>
              <w:jc w:val="center"/>
            </w:pPr>
            <w:r w:rsidRPr="0099703A">
              <w:t>А.А. Мишин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ind w:left="10" w:right="124" w:hanging="10"/>
              <w:jc w:val="both"/>
            </w:pPr>
            <w:r w:rsidRPr="0099703A">
              <w:t xml:space="preserve">Средства бюджета РФ, Республики Коми и МОГО «Ухта» </w:t>
            </w:r>
            <w:r w:rsidRPr="0099703A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Государственной программы Республики Коми «Развитие строительства, обеспечение доступным и комфортным жильем и коммунальными услугами граждан»  федерального проекта «Чистая вода» в рамках национального проекта «Жилье и городская среда»</w:t>
            </w:r>
            <w:r w:rsidRPr="0099703A">
              <w:t>.</w:t>
            </w:r>
          </w:p>
          <w:p w:rsidR="0099703A" w:rsidRPr="0099703A" w:rsidRDefault="0099703A" w:rsidP="006776A8">
            <w:pPr>
              <w:ind w:left="10" w:right="124" w:hanging="10"/>
              <w:jc w:val="both"/>
            </w:pPr>
            <w:r w:rsidRPr="0099703A">
              <w:t>Перечень работ:</w:t>
            </w:r>
          </w:p>
          <w:p w:rsidR="0099703A" w:rsidRPr="0099703A" w:rsidRDefault="0099703A" w:rsidP="006776A8">
            <w:pPr>
              <w:ind w:left="10" w:right="124" w:hanging="10"/>
              <w:jc w:val="both"/>
            </w:pPr>
            <w:r w:rsidRPr="0099703A">
              <w:t>- актуализация ПСД 2014 года,</w:t>
            </w:r>
          </w:p>
          <w:p w:rsidR="0099703A" w:rsidRPr="0099703A" w:rsidRDefault="0099703A" w:rsidP="006776A8">
            <w:pPr>
              <w:ind w:left="10" w:right="124" w:hanging="10"/>
              <w:jc w:val="both"/>
            </w:pPr>
            <w:r w:rsidRPr="0099703A">
              <w:t>- государственная экспертиза проекта;</w:t>
            </w:r>
          </w:p>
          <w:p w:rsidR="0099703A" w:rsidRPr="0099703A" w:rsidRDefault="0099703A" w:rsidP="006776A8">
            <w:pPr>
              <w:ind w:left="10" w:right="124" w:hanging="10"/>
              <w:jc w:val="both"/>
            </w:pPr>
            <w:r w:rsidRPr="0099703A">
              <w:t>- строительство объекта.</w:t>
            </w:r>
          </w:p>
        </w:tc>
      </w:tr>
    </w:tbl>
    <w:p w:rsidR="0099703A" w:rsidRDefault="0099703A"/>
    <w:p w:rsidR="0099703A" w:rsidRDefault="0099703A"/>
    <w:p w:rsidR="0099703A" w:rsidRDefault="0099703A"/>
    <w:p w:rsidR="0099703A" w:rsidRDefault="0099703A" w:rsidP="0099703A">
      <w:pPr>
        <w:jc w:val="center"/>
      </w:pPr>
      <w:r>
        <w:lastRenderedPageBreak/>
        <w:t>3</w:t>
      </w:r>
    </w:p>
    <w:p w:rsidR="0099703A" w:rsidRDefault="0099703A"/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2"/>
        <w:gridCol w:w="2278"/>
        <w:gridCol w:w="1566"/>
        <w:gridCol w:w="2093"/>
        <w:gridCol w:w="3132"/>
      </w:tblGrid>
      <w:tr w:rsidR="0099703A" w:rsidRPr="0099703A" w:rsidTr="0099703A">
        <w:trPr>
          <w:trHeight w:val="144"/>
        </w:trPr>
        <w:tc>
          <w:tcPr>
            <w:tcW w:w="632" w:type="dxa"/>
            <w:shd w:val="clear" w:color="auto" w:fill="auto"/>
          </w:tcPr>
          <w:p w:rsidR="0099703A" w:rsidRPr="0099703A" w:rsidRDefault="0099703A" w:rsidP="0099703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99703A">
            <w:pPr>
              <w:tabs>
                <w:tab w:val="left" w:pos="0"/>
              </w:tabs>
              <w:ind w:firstLine="72"/>
              <w:jc w:val="center"/>
            </w:pPr>
            <w:r>
              <w:t>2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99703A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99703A">
            <w:pPr>
              <w:tabs>
                <w:tab w:val="left" w:pos="0"/>
              </w:tabs>
              <w:ind w:firstLine="72"/>
              <w:jc w:val="center"/>
            </w:pPr>
            <w:r>
              <w:t>4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99703A">
            <w:pPr>
              <w:ind w:left="10" w:right="124" w:hanging="10"/>
              <w:jc w:val="center"/>
            </w:pPr>
            <w:r>
              <w:t>5</w:t>
            </w:r>
          </w:p>
        </w:tc>
      </w:tr>
      <w:tr w:rsidR="0099703A" w:rsidRPr="0099703A" w:rsidTr="0099703A">
        <w:trPr>
          <w:trHeight w:val="64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0" w:firstLine="720"/>
              <w:jc w:val="center"/>
            </w:pPr>
            <w:r w:rsidRPr="0099703A">
              <w:t>1.4. Водозабор Тобысь</w:t>
            </w:r>
          </w:p>
        </w:tc>
      </w:tr>
      <w:tr w:rsidR="0099703A" w:rsidRPr="0099703A" w:rsidTr="0099703A">
        <w:trPr>
          <w:trHeight w:val="659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1.4.1.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</w:pPr>
            <w:r w:rsidRPr="0099703A">
              <w:t>Внедрение системы очистки воды (обезжелезивание)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30.12.2022 года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Начальник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СП «Южный»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Проскуряков А.А.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 Начальник </w:t>
            </w:r>
            <w:proofErr w:type="gramStart"/>
            <w:r w:rsidRPr="0099703A">
              <w:t>Испытательной</w:t>
            </w:r>
            <w:proofErr w:type="gramEnd"/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лаборатории Колосова Е.Н.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4" w:right="124" w:hanging="14"/>
              <w:jc w:val="both"/>
            </w:pPr>
            <w:r w:rsidRPr="0099703A">
              <w:t>Тариф на водоснабжение                       МУП «УВК»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left="14" w:right="124" w:hanging="14"/>
              <w:jc w:val="both"/>
            </w:pPr>
            <w:r w:rsidRPr="0099703A">
              <w:t>Перечень работ:</w:t>
            </w:r>
          </w:p>
          <w:p w:rsidR="0099703A" w:rsidRPr="0099703A" w:rsidRDefault="0099703A" w:rsidP="006776A8">
            <w:pPr>
              <w:ind w:left="72" w:right="124" w:hanging="14"/>
              <w:jc w:val="both"/>
            </w:pPr>
            <w:r w:rsidRPr="0099703A">
              <w:t>- приобретение и установка дополнительной аэрационной колонны и фильтра с блоком управления для загрузки кварцевым песком в павильоне скважины;</w:t>
            </w:r>
          </w:p>
          <w:p w:rsidR="0099703A" w:rsidRPr="0099703A" w:rsidRDefault="0099703A" w:rsidP="006776A8">
            <w:pPr>
              <w:ind w:right="124" w:hanging="14"/>
              <w:jc w:val="both"/>
            </w:pPr>
            <w:r w:rsidRPr="0099703A">
              <w:t>- опытно - промышленная эксплуатация и ввод.</w:t>
            </w:r>
          </w:p>
        </w:tc>
      </w:tr>
      <w:tr w:rsidR="0099703A" w:rsidRPr="0099703A" w:rsidTr="0099703A"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firstLine="720"/>
              <w:jc w:val="center"/>
            </w:pPr>
            <w:r w:rsidRPr="0099703A">
              <w:t>2. Исключение аварийных ситуаций по изношенным магистральным водоводам и квартальным сетям</w:t>
            </w:r>
          </w:p>
        </w:tc>
      </w:tr>
      <w:tr w:rsidR="0099703A" w:rsidRPr="0099703A" w:rsidTr="0099703A"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0" w:firstLine="720"/>
              <w:jc w:val="center"/>
            </w:pPr>
            <w:r w:rsidRPr="0099703A">
              <w:t xml:space="preserve">2.1. Магистральные водоводы водозабора Пожня Ель </w:t>
            </w:r>
          </w:p>
        </w:tc>
      </w:tr>
      <w:tr w:rsidR="0099703A" w:rsidRPr="0099703A" w:rsidTr="0099703A"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2.1.1.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keepNext/>
            </w:pPr>
            <w:r w:rsidRPr="0099703A">
              <w:t xml:space="preserve">Реконструкция (капитальный ремонт) магистрального водовода Д 800 мм протяжённостью 11,2 км (1-я нитка) от водозабора Пожня-Ель до камеры за ж/д путями Воркута </w:t>
            </w:r>
            <w:proofErr w:type="gramStart"/>
            <w:r w:rsidRPr="0099703A">
              <w:t>–</w:t>
            </w:r>
            <w:proofErr w:type="spellStart"/>
            <w:r w:rsidRPr="0099703A">
              <w:t>М</w:t>
            </w:r>
            <w:proofErr w:type="gramEnd"/>
            <w:r w:rsidRPr="0099703A">
              <w:t>оск-ва</w:t>
            </w:r>
            <w:proofErr w:type="spellEnd"/>
            <w:r w:rsidRPr="0099703A">
              <w:t xml:space="preserve"> (с момента ввода в эксплуатацию прошло 50 лет при нормативном сроке 25 лет).</w:t>
            </w:r>
            <w:r w:rsidRPr="0099703A">
              <w:tab/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keepNext/>
              <w:tabs>
                <w:tab w:val="left" w:pos="0"/>
              </w:tabs>
              <w:ind w:firstLine="72"/>
              <w:jc w:val="center"/>
            </w:pPr>
            <w:r w:rsidRPr="0099703A">
              <w:t>С момента выделения бюджетных средств на приобретение материалов будет представлен график выполнения работ.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  <w:r w:rsidRPr="0099703A">
              <w:t xml:space="preserve">Администрация </w:t>
            </w:r>
          </w:p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  <w:r w:rsidRPr="0099703A">
              <w:t xml:space="preserve"> МОГО «Ухта»</w:t>
            </w:r>
          </w:p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</w:p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  <w:proofErr w:type="spellStart"/>
            <w:r w:rsidRPr="0099703A">
              <w:t>И.о</w:t>
            </w:r>
            <w:proofErr w:type="spellEnd"/>
            <w:r w:rsidRPr="0099703A">
              <w:t xml:space="preserve">. директора </w:t>
            </w:r>
          </w:p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  <w:r w:rsidRPr="0099703A">
              <w:t xml:space="preserve"> МУП «Ухтаводоканал»</w:t>
            </w:r>
          </w:p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  <w:r w:rsidRPr="0099703A">
              <w:t xml:space="preserve">С.М. </w:t>
            </w:r>
            <w:proofErr w:type="spellStart"/>
            <w:r w:rsidRPr="0099703A">
              <w:t>Яхин</w:t>
            </w:r>
            <w:proofErr w:type="spellEnd"/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keepNext/>
              <w:ind w:left="10" w:right="124" w:hanging="10"/>
              <w:jc w:val="both"/>
            </w:pPr>
            <w:r w:rsidRPr="0099703A">
              <w:t>Необходимы бюджетные средства на приобретение задвижек и полиэтиленовой трубы 11,2 км</w:t>
            </w:r>
            <w:proofErr w:type="gramStart"/>
            <w:r w:rsidRPr="0099703A">
              <w:t xml:space="preserve"> Д</w:t>
            </w:r>
            <w:proofErr w:type="gramEnd"/>
            <w:r w:rsidRPr="0099703A">
              <w:t xml:space="preserve">=600 мм, работы может выполнить за счет своих средств МУП «Ухтаводоканал».  </w:t>
            </w:r>
          </w:p>
          <w:p w:rsidR="0099703A" w:rsidRPr="0099703A" w:rsidRDefault="0099703A" w:rsidP="006776A8">
            <w:pPr>
              <w:keepNext/>
              <w:ind w:left="10" w:firstLine="720"/>
              <w:jc w:val="both"/>
            </w:pPr>
          </w:p>
        </w:tc>
      </w:tr>
      <w:tr w:rsidR="0099703A" w:rsidRPr="0099703A" w:rsidTr="0099703A">
        <w:trPr>
          <w:trHeight w:hRule="exact" w:val="4813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2.1.2.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keepNext/>
            </w:pPr>
            <w:r w:rsidRPr="0099703A">
              <w:t>Реконструкция (капитальный ремонт) магистрального стального водовода</w:t>
            </w:r>
            <w:proofErr w:type="gramStart"/>
            <w:r w:rsidRPr="0099703A">
              <w:t xml:space="preserve"> Д</w:t>
            </w:r>
            <w:proofErr w:type="gramEnd"/>
            <w:r w:rsidRPr="0099703A">
              <w:t xml:space="preserve"> 700 мм протяженностью 11,2 км от водозабора Пожня-Ель до камеры  за  ж/д путями Воркута – Москва (с момента ввода в эксплуатацию прошло 28 лет при нормативном сроке 25 лет).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keepNext/>
              <w:tabs>
                <w:tab w:val="left" w:pos="0"/>
              </w:tabs>
              <w:ind w:firstLine="72"/>
              <w:jc w:val="center"/>
            </w:pPr>
            <w:r w:rsidRPr="0099703A">
              <w:t>С момента выделения бюджетных средств на приобретение материалов будет представлен график выполнения работ.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  <w:r w:rsidRPr="0099703A">
              <w:t xml:space="preserve">Администрация </w:t>
            </w:r>
          </w:p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  <w:r w:rsidRPr="0099703A">
              <w:t xml:space="preserve"> МОГО «Ухта»</w:t>
            </w:r>
          </w:p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</w:p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  <w:proofErr w:type="spellStart"/>
            <w:r w:rsidRPr="0099703A">
              <w:t>И.о</w:t>
            </w:r>
            <w:proofErr w:type="spellEnd"/>
            <w:r w:rsidRPr="0099703A">
              <w:t xml:space="preserve">. директора </w:t>
            </w:r>
          </w:p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  <w:r w:rsidRPr="0099703A">
              <w:t xml:space="preserve"> МУП «Ухтаводоканал»</w:t>
            </w:r>
          </w:p>
          <w:p w:rsidR="0099703A" w:rsidRPr="0099703A" w:rsidRDefault="0099703A" w:rsidP="006776A8">
            <w:pPr>
              <w:keepNext/>
              <w:tabs>
                <w:tab w:val="left" w:pos="0"/>
              </w:tabs>
              <w:jc w:val="center"/>
            </w:pPr>
            <w:r w:rsidRPr="0099703A">
              <w:t xml:space="preserve">С.М. </w:t>
            </w:r>
            <w:proofErr w:type="spellStart"/>
            <w:r w:rsidRPr="0099703A">
              <w:t>Яхин</w:t>
            </w:r>
            <w:proofErr w:type="spellEnd"/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keepNext/>
              <w:ind w:left="10" w:right="124" w:hanging="10"/>
              <w:jc w:val="both"/>
            </w:pPr>
            <w:r w:rsidRPr="0099703A">
              <w:t>Необходимы бюджетные средства на приобретение задвижек и полиэтиленовой трубы 11,2 км</w:t>
            </w:r>
            <w:proofErr w:type="gramStart"/>
            <w:r w:rsidRPr="0099703A">
              <w:t xml:space="preserve"> Д</w:t>
            </w:r>
            <w:proofErr w:type="gramEnd"/>
            <w:r w:rsidRPr="0099703A">
              <w:t>=600 мм, работы может выполнить за счет своих средств МУП «Ухтаводоканал».</w:t>
            </w:r>
          </w:p>
        </w:tc>
      </w:tr>
    </w:tbl>
    <w:p w:rsidR="0099703A" w:rsidRDefault="0099703A"/>
    <w:p w:rsidR="0099703A" w:rsidRDefault="0099703A"/>
    <w:p w:rsidR="0099703A" w:rsidRDefault="0099703A"/>
    <w:p w:rsidR="0099703A" w:rsidRDefault="0099703A" w:rsidP="0099703A">
      <w:pPr>
        <w:jc w:val="center"/>
      </w:pPr>
      <w:r>
        <w:lastRenderedPageBreak/>
        <w:t>4</w:t>
      </w:r>
    </w:p>
    <w:p w:rsidR="0099703A" w:rsidRDefault="0099703A"/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2"/>
        <w:gridCol w:w="2278"/>
        <w:gridCol w:w="1566"/>
        <w:gridCol w:w="2093"/>
        <w:gridCol w:w="3132"/>
      </w:tblGrid>
      <w:tr w:rsidR="0099703A" w:rsidRPr="0099703A" w:rsidTr="0099703A">
        <w:trPr>
          <w:trHeight w:hRule="exact" w:val="306"/>
        </w:trPr>
        <w:tc>
          <w:tcPr>
            <w:tcW w:w="632" w:type="dxa"/>
            <w:shd w:val="clear" w:color="auto" w:fill="auto"/>
          </w:tcPr>
          <w:p w:rsidR="0099703A" w:rsidRPr="0099703A" w:rsidRDefault="0099703A" w:rsidP="0099703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99703A">
            <w:pPr>
              <w:keepNext/>
              <w:jc w:val="center"/>
            </w:pPr>
            <w:r>
              <w:t>2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99703A">
            <w:pPr>
              <w:keepNext/>
              <w:tabs>
                <w:tab w:val="left" w:pos="0"/>
              </w:tabs>
              <w:ind w:firstLine="72"/>
              <w:jc w:val="center"/>
            </w:pPr>
            <w:r>
              <w:t>3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99703A">
            <w:pPr>
              <w:keepNext/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99703A">
            <w:pPr>
              <w:keepNext/>
              <w:ind w:left="10" w:right="124" w:hanging="10"/>
              <w:jc w:val="center"/>
            </w:pPr>
            <w:r>
              <w:t>5</w:t>
            </w:r>
          </w:p>
        </w:tc>
      </w:tr>
      <w:tr w:rsidR="0099703A" w:rsidRPr="0099703A" w:rsidTr="0099703A">
        <w:trPr>
          <w:trHeight w:hRule="exact" w:val="4528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2.1.3.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r w:rsidRPr="0099703A">
              <w:t xml:space="preserve">Реконструкция (капитальный ремонт) магистрального ст. водовода </w:t>
            </w:r>
          </w:p>
          <w:p w:rsidR="0099703A" w:rsidRPr="0099703A" w:rsidRDefault="0099703A" w:rsidP="006776A8">
            <w:r w:rsidRPr="0099703A">
              <w:t xml:space="preserve">Д 600 мм протяженностью 2,5 км в 2 нитки от камера у ж/д Воркута </w:t>
            </w:r>
            <w:proofErr w:type="gramStart"/>
            <w:r w:rsidRPr="0099703A">
              <w:t>–М</w:t>
            </w:r>
            <w:proofErr w:type="gramEnd"/>
            <w:r w:rsidRPr="0099703A">
              <w:t>осква до ул. Школьная д.1 (с момента ввода в эксплуатацию прошло 50 лет при нормативном сроке 25 лет).</w:t>
            </w:r>
          </w:p>
          <w:p w:rsidR="0099703A" w:rsidRPr="0099703A" w:rsidRDefault="0099703A" w:rsidP="006776A8"/>
          <w:p w:rsidR="0099703A" w:rsidRPr="0099703A" w:rsidRDefault="0099703A" w:rsidP="006776A8"/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firstLine="72"/>
              <w:jc w:val="center"/>
            </w:pPr>
            <w:r w:rsidRPr="0099703A">
              <w:t>С момента выделения бюджетных средств на приобретение материалов будет представлен график выполнения работ.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Администрация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 МОГО «Ухта»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proofErr w:type="spellStart"/>
            <w:r w:rsidRPr="0099703A">
              <w:t>И.о</w:t>
            </w:r>
            <w:proofErr w:type="spellEnd"/>
            <w:r w:rsidRPr="0099703A">
              <w:t xml:space="preserve">. директора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 МУП «Ухтаводоканал»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С.М. </w:t>
            </w:r>
            <w:proofErr w:type="spellStart"/>
            <w:r w:rsidRPr="0099703A">
              <w:t>Яхин</w:t>
            </w:r>
            <w:proofErr w:type="spellEnd"/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ind w:left="10" w:right="124" w:firstLine="100"/>
              <w:jc w:val="both"/>
            </w:pPr>
            <w:r w:rsidRPr="0099703A">
              <w:t>Необходимы бюджетные средства на приобретение задвижек и полиэтиленовой трубы 5 км</w:t>
            </w:r>
            <w:proofErr w:type="gramStart"/>
            <w:r w:rsidRPr="0099703A">
              <w:t xml:space="preserve"> Д</w:t>
            </w:r>
            <w:proofErr w:type="gramEnd"/>
            <w:r w:rsidRPr="0099703A">
              <w:t>=600 мм, работы может выполнить за счет своих средств МУП «Ухтаводоканал».</w:t>
            </w:r>
          </w:p>
        </w:tc>
      </w:tr>
      <w:tr w:rsidR="0099703A" w:rsidRPr="0099703A" w:rsidTr="0099703A">
        <w:trPr>
          <w:trHeight w:val="3113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2.1.4.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</w:pPr>
            <w:r w:rsidRPr="0099703A">
              <w:t>Реконструкция (капитальный ремонт) сборных стальных водоводов водозабора Пожня-Ель</w:t>
            </w:r>
            <w:proofErr w:type="gramStart"/>
            <w:r w:rsidRPr="0099703A">
              <w:t xml:space="preserve"> Д</w:t>
            </w:r>
            <w:proofErr w:type="gramEnd"/>
            <w:r w:rsidRPr="0099703A">
              <w:t xml:space="preserve"> 300, 500 и 600 мм (с момента ввода в эксплуатацию прошло более 30 лет при нормативном сроке 25 лет).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firstLine="72"/>
              <w:jc w:val="center"/>
            </w:pPr>
            <w:r w:rsidRPr="0099703A">
              <w:t xml:space="preserve">С момента выделения бюджетных средств на приобретение </w:t>
            </w:r>
            <w:proofErr w:type="gramStart"/>
            <w:r w:rsidRPr="0099703A">
              <w:t>материалов</w:t>
            </w:r>
            <w:proofErr w:type="gramEnd"/>
            <w:r w:rsidRPr="0099703A">
              <w:t xml:space="preserve"> возможно составить график выполнения работ.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Администрация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 МОГО «Ухта»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proofErr w:type="spellStart"/>
            <w:r w:rsidRPr="0099703A">
              <w:t>И.о</w:t>
            </w:r>
            <w:proofErr w:type="spellEnd"/>
            <w:r w:rsidRPr="0099703A">
              <w:t xml:space="preserve">. директора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 МУП «Ухтаводоканал»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С.М. </w:t>
            </w:r>
            <w:proofErr w:type="spellStart"/>
            <w:r w:rsidRPr="0099703A">
              <w:t>Яхин</w:t>
            </w:r>
            <w:proofErr w:type="spellEnd"/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ind w:left="10" w:right="124" w:hanging="10"/>
              <w:jc w:val="both"/>
            </w:pPr>
            <w:r w:rsidRPr="0099703A">
              <w:t>Необходимы бюджетные средства на приобретение задвижек и полиэтиленовой трубы общей протяженностью около 13,5 км</w:t>
            </w:r>
            <w:proofErr w:type="gramStart"/>
            <w:r w:rsidRPr="0099703A">
              <w:t xml:space="preserve"> Д</w:t>
            </w:r>
            <w:proofErr w:type="gramEnd"/>
            <w:r w:rsidRPr="0099703A">
              <w:t xml:space="preserve"> 200, 300, 400, 600 мм. Работы может выполнить за счет своих средств МУП «Ухтаводоканал».</w:t>
            </w:r>
          </w:p>
        </w:tc>
      </w:tr>
      <w:tr w:rsidR="0099703A" w:rsidRPr="0099703A" w:rsidTr="0099703A">
        <w:trPr>
          <w:trHeight w:val="61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0" w:firstLine="720"/>
              <w:jc w:val="center"/>
            </w:pPr>
            <w:r w:rsidRPr="0099703A">
              <w:t>2.2. Капитальный ремонт водопроводных сетей</w:t>
            </w:r>
          </w:p>
        </w:tc>
      </w:tr>
      <w:tr w:rsidR="0099703A" w:rsidRPr="0099703A" w:rsidTr="0099703A">
        <w:trPr>
          <w:trHeight w:val="179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2.2.1.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</w:pPr>
            <w:r w:rsidRPr="0099703A">
              <w:t>Капитальный ремонт водопроводных сетей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firstLine="72"/>
              <w:jc w:val="center"/>
            </w:pPr>
            <w:r w:rsidRPr="0099703A">
              <w:t>Ежегодно по плану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Начальники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СП «</w:t>
            </w:r>
            <w:proofErr w:type="spellStart"/>
            <w:r w:rsidRPr="0099703A">
              <w:t>ВСиС</w:t>
            </w:r>
            <w:proofErr w:type="spellEnd"/>
            <w:r w:rsidRPr="0099703A">
              <w:t>»,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СП «Южный»,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СП «ПВКХ»,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СП «РСО»</w:t>
            </w:r>
          </w:p>
          <w:p w:rsidR="0099703A" w:rsidRPr="0099703A" w:rsidRDefault="0099703A" w:rsidP="006776A8">
            <w:pPr>
              <w:tabs>
                <w:tab w:val="left" w:pos="0"/>
              </w:tabs>
            </w:pP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right="124"/>
              <w:jc w:val="both"/>
            </w:pPr>
            <w:r w:rsidRPr="0099703A">
              <w:t>Тариф на водоснабжение                         МУП «УВК».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right="124"/>
              <w:jc w:val="both"/>
            </w:pPr>
            <w:r w:rsidRPr="0099703A">
              <w:t>Замена ветхих и аварийных участков водопроводной сети.</w:t>
            </w:r>
          </w:p>
        </w:tc>
      </w:tr>
      <w:tr w:rsidR="0099703A" w:rsidRPr="0099703A" w:rsidTr="0099703A">
        <w:trPr>
          <w:trHeight w:val="50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0" w:firstLine="27"/>
              <w:jc w:val="center"/>
            </w:pPr>
            <w:r w:rsidRPr="0099703A">
              <w:t>3. Организация резервного питьевого водоснабжения</w:t>
            </w:r>
          </w:p>
        </w:tc>
      </w:tr>
      <w:tr w:rsidR="0099703A" w:rsidRPr="0099703A" w:rsidTr="0099703A">
        <w:trPr>
          <w:trHeight w:val="50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0" w:firstLine="27"/>
              <w:jc w:val="center"/>
            </w:pPr>
            <w:r w:rsidRPr="0099703A">
              <w:t xml:space="preserve">3.1. для пгт. Ярега в связи с развитием Ярегского месторождения </w:t>
            </w:r>
          </w:p>
        </w:tc>
      </w:tr>
      <w:tr w:rsidR="0099703A" w:rsidRPr="0099703A" w:rsidTr="0099703A">
        <w:trPr>
          <w:trHeight w:val="641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3.1.1.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firstLine="72"/>
            </w:pPr>
            <w:r w:rsidRPr="0099703A">
              <w:t>Разработать проект и выполнить прокладку водовода от водозабора Пожня-Ель до пос. Ярега</w:t>
            </w:r>
            <w:proofErr w:type="gramStart"/>
            <w:r w:rsidRPr="0099703A">
              <w:t xml:space="preserve"> Д</w:t>
            </w:r>
            <w:proofErr w:type="gramEnd"/>
            <w:r w:rsidRPr="0099703A">
              <w:t>=300 мм протяженностью около 20 км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С момента выделения бюджетных средств на </w:t>
            </w:r>
            <w:proofErr w:type="spellStart"/>
            <w:proofErr w:type="gramStart"/>
            <w:r w:rsidRPr="0099703A">
              <w:t>проектирова-ние</w:t>
            </w:r>
            <w:proofErr w:type="spellEnd"/>
            <w:proofErr w:type="gramEnd"/>
            <w:r w:rsidRPr="0099703A">
              <w:t xml:space="preserve"> и строительство объекта будет разработан   график выполнения работ.</w:t>
            </w:r>
          </w:p>
          <w:p w:rsidR="0099703A" w:rsidRPr="0099703A" w:rsidRDefault="0099703A" w:rsidP="006776A8">
            <w:pPr>
              <w:tabs>
                <w:tab w:val="left" w:pos="0"/>
              </w:tabs>
              <w:ind w:firstLine="720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Администрация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 МОГО «Ухта»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proofErr w:type="spellStart"/>
            <w:r w:rsidRPr="0099703A">
              <w:t>И.о</w:t>
            </w:r>
            <w:proofErr w:type="spellEnd"/>
            <w:r w:rsidRPr="0099703A">
              <w:t xml:space="preserve">. директора 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 МУП «Ухтаводоканал»</w:t>
            </w:r>
          </w:p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 xml:space="preserve">С.М. </w:t>
            </w:r>
            <w:proofErr w:type="spellStart"/>
            <w:r w:rsidRPr="0099703A">
              <w:t>Яхин</w:t>
            </w:r>
            <w:proofErr w:type="spellEnd"/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ind w:left="10" w:right="116"/>
              <w:jc w:val="both"/>
              <w:rPr>
                <w:sz w:val="20"/>
                <w:szCs w:val="20"/>
              </w:rPr>
            </w:pPr>
            <w:r w:rsidRPr="0099703A">
              <w:rPr>
                <w:sz w:val="20"/>
                <w:szCs w:val="20"/>
              </w:rPr>
              <w:t>Это позволит сократить  подачу  речной  воды в период паводка с речки Лунь-</w:t>
            </w:r>
            <w:proofErr w:type="spellStart"/>
            <w:r w:rsidRPr="0099703A">
              <w:rPr>
                <w:sz w:val="20"/>
                <w:szCs w:val="20"/>
              </w:rPr>
              <w:t>Вож</w:t>
            </w:r>
            <w:proofErr w:type="spellEnd"/>
            <w:r w:rsidRPr="0099703A">
              <w:rPr>
                <w:sz w:val="20"/>
                <w:szCs w:val="20"/>
              </w:rPr>
              <w:t>, сократить  использование  реагентов, применяемых  для  снижения  цветности и железа в воде лесной речки Лунь-</w:t>
            </w:r>
            <w:proofErr w:type="spellStart"/>
            <w:r w:rsidRPr="0099703A">
              <w:rPr>
                <w:sz w:val="20"/>
                <w:szCs w:val="20"/>
              </w:rPr>
              <w:t>Вож</w:t>
            </w:r>
            <w:proofErr w:type="spellEnd"/>
            <w:r w:rsidRPr="0099703A">
              <w:rPr>
                <w:sz w:val="20"/>
                <w:szCs w:val="20"/>
              </w:rPr>
              <w:t xml:space="preserve">, серьезно превышающих  требования к качеству питьевой  воды,  и тем самым, улучшить качество  питьевого водоснабжения пгт. Ярега и при этом иметь еще и альтернативное водоснабжение. Необходимо бюджетное   финансирование для разработки проекта и строительства водовода. </w:t>
            </w:r>
          </w:p>
        </w:tc>
      </w:tr>
    </w:tbl>
    <w:p w:rsidR="0099703A" w:rsidRDefault="0099703A"/>
    <w:p w:rsidR="0099703A" w:rsidRDefault="0099703A"/>
    <w:p w:rsidR="0099703A" w:rsidRDefault="0099703A" w:rsidP="0099703A">
      <w:pPr>
        <w:jc w:val="center"/>
      </w:pPr>
      <w:r>
        <w:lastRenderedPageBreak/>
        <w:t>5</w:t>
      </w:r>
    </w:p>
    <w:p w:rsidR="0099703A" w:rsidRDefault="0099703A"/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2"/>
        <w:gridCol w:w="2278"/>
        <w:gridCol w:w="1566"/>
        <w:gridCol w:w="2093"/>
        <w:gridCol w:w="3132"/>
      </w:tblGrid>
      <w:tr w:rsidR="0099703A" w:rsidRPr="0099703A" w:rsidTr="0099703A">
        <w:trPr>
          <w:trHeight w:val="286"/>
        </w:trPr>
        <w:tc>
          <w:tcPr>
            <w:tcW w:w="632" w:type="dxa"/>
            <w:shd w:val="clear" w:color="auto" w:fill="auto"/>
          </w:tcPr>
          <w:p w:rsidR="0099703A" w:rsidRPr="0099703A" w:rsidRDefault="0099703A" w:rsidP="0099703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99703A">
            <w:pPr>
              <w:tabs>
                <w:tab w:val="left" w:pos="0"/>
              </w:tabs>
              <w:ind w:firstLine="72"/>
              <w:jc w:val="center"/>
            </w:pPr>
            <w:r>
              <w:t>2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99703A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99703A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99703A">
            <w:pPr>
              <w:ind w:left="10"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9703A" w:rsidRPr="0099703A" w:rsidTr="0099703A">
        <w:trPr>
          <w:trHeight w:val="83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0" w:firstLine="27"/>
              <w:jc w:val="center"/>
            </w:pPr>
            <w:r w:rsidRPr="0099703A">
              <w:t>4. Выполнение требований № 416-ФЗ по нецентрализованному водоснабжению</w:t>
            </w:r>
          </w:p>
        </w:tc>
      </w:tr>
      <w:tr w:rsidR="0099703A" w:rsidRPr="0099703A" w:rsidTr="0099703A">
        <w:trPr>
          <w:trHeight w:val="86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0" w:firstLine="27"/>
              <w:jc w:val="center"/>
            </w:pPr>
            <w:r w:rsidRPr="0099703A">
              <w:t xml:space="preserve">4.1. Организация питьевого водоснабжения для жителей деревень </w:t>
            </w:r>
            <w:proofErr w:type="spellStart"/>
            <w:r w:rsidRPr="0099703A">
              <w:t>Гажа-Яг</w:t>
            </w:r>
            <w:proofErr w:type="spellEnd"/>
            <w:r w:rsidRPr="0099703A">
              <w:t xml:space="preserve"> и </w:t>
            </w:r>
            <w:proofErr w:type="spellStart"/>
            <w:r w:rsidRPr="0099703A">
              <w:t>Изваиль</w:t>
            </w:r>
            <w:proofErr w:type="spellEnd"/>
            <w:r w:rsidRPr="0099703A">
              <w:t xml:space="preserve">   </w:t>
            </w:r>
          </w:p>
        </w:tc>
      </w:tr>
      <w:tr w:rsidR="0099703A" w:rsidRPr="0099703A" w:rsidTr="0099703A">
        <w:trPr>
          <w:trHeight w:val="191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4.1.1.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</w:pPr>
            <w:r w:rsidRPr="0099703A">
              <w:t>Приобретение всесезонной водовозки для подвоза питьевой воды</w:t>
            </w: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2020 год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Администрация МОГО «Ухта»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ind w:left="10" w:right="116" w:firstLine="10"/>
              <w:jc w:val="both"/>
            </w:pPr>
            <w:r w:rsidRPr="0099703A">
              <w:t xml:space="preserve">Организация подвоза питьевой воды по графику. </w:t>
            </w:r>
          </w:p>
        </w:tc>
      </w:tr>
      <w:tr w:rsidR="0099703A" w:rsidRPr="0099703A" w:rsidTr="0099703A">
        <w:trPr>
          <w:trHeight w:val="138"/>
        </w:trPr>
        <w:tc>
          <w:tcPr>
            <w:tcW w:w="9701" w:type="dxa"/>
            <w:gridSpan w:val="5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ind w:left="10" w:firstLine="720"/>
              <w:jc w:val="center"/>
            </w:pPr>
            <w:r w:rsidRPr="0099703A">
              <w:t xml:space="preserve">4.2. Организация контроля качества воды нецентрализованных источников водоснабжения, используемых населением на территории МОГО «Ухта» </w:t>
            </w:r>
          </w:p>
        </w:tc>
      </w:tr>
      <w:tr w:rsidR="0099703A" w:rsidRPr="0099703A" w:rsidTr="0099703A">
        <w:trPr>
          <w:trHeight w:val="4230"/>
        </w:trPr>
        <w:tc>
          <w:tcPr>
            <w:tcW w:w="632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4.2.1.</w:t>
            </w:r>
          </w:p>
        </w:tc>
        <w:tc>
          <w:tcPr>
            <w:tcW w:w="2278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</w:pPr>
            <w:r w:rsidRPr="0099703A">
              <w:t xml:space="preserve">Определить перечень </w:t>
            </w:r>
            <w:proofErr w:type="spellStart"/>
            <w:proofErr w:type="gramStart"/>
            <w:r w:rsidRPr="0099703A">
              <w:t>нецентрализован-ных</w:t>
            </w:r>
            <w:proofErr w:type="spellEnd"/>
            <w:proofErr w:type="gramEnd"/>
            <w:r w:rsidRPr="0099703A">
              <w:t xml:space="preserve"> источников водоснабжения, </w:t>
            </w:r>
          </w:p>
          <w:p w:rsidR="0099703A" w:rsidRPr="0099703A" w:rsidRDefault="0099703A" w:rsidP="006776A8">
            <w:pPr>
              <w:tabs>
                <w:tab w:val="left" w:pos="0"/>
              </w:tabs>
            </w:pPr>
            <w:r w:rsidRPr="0099703A">
              <w:t>используемых населением на территории МОГО «Ухта» и организовать по ним контроль качества воды на соответствие   требованиям к питьевой воде не реже  одного раза в квартал</w:t>
            </w:r>
          </w:p>
          <w:p w:rsidR="0099703A" w:rsidRPr="0099703A" w:rsidRDefault="0099703A" w:rsidP="006776A8">
            <w:pPr>
              <w:tabs>
                <w:tab w:val="left" w:pos="0"/>
              </w:tabs>
            </w:pPr>
          </w:p>
        </w:tc>
        <w:tc>
          <w:tcPr>
            <w:tcW w:w="1566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с 2020 года</w:t>
            </w:r>
          </w:p>
        </w:tc>
        <w:tc>
          <w:tcPr>
            <w:tcW w:w="2093" w:type="dxa"/>
            <w:shd w:val="clear" w:color="auto" w:fill="auto"/>
          </w:tcPr>
          <w:p w:rsidR="0099703A" w:rsidRPr="0099703A" w:rsidRDefault="0099703A" w:rsidP="006776A8">
            <w:pPr>
              <w:tabs>
                <w:tab w:val="left" w:pos="0"/>
              </w:tabs>
              <w:jc w:val="center"/>
            </w:pPr>
            <w:r w:rsidRPr="0099703A">
              <w:t>Администрация МОГО «Ухта»</w:t>
            </w:r>
          </w:p>
        </w:tc>
        <w:tc>
          <w:tcPr>
            <w:tcW w:w="3132" w:type="dxa"/>
            <w:shd w:val="clear" w:color="auto" w:fill="auto"/>
          </w:tcPr>
          <w:p w:rsidR="0099703A" w:rsidRPr="0099703A" w:rsidRDefault="0099703A" w:rsidP="006776A8">
            <w:pPr>
              <w:ind w:left="10" w:firstLine="10"/>
              <w:jc w:val="both"/>
            </w:pPr>
            <w:r w:rsidRPr="0099703A">
              <w:t xml:space="preserve">Результаты </w:t>
            </w:r>
            <w:proofErr w:type="gramStart"/>
            <w:r w:rsidRPr="0099703A">
              <w:t>контроля качества воды нецентрализованных источников водоснабжения</w:t>
            </w:r>
            <w:proofErr w:type="gramEnd"/>
            <w:r w:rsidRPr="0099703A">
              <w:t xml:space="preserve"> </w:t>
            </w:r>
          </w:p>
          <w:p w:rsidR="0099703A" w:rsidRPr="0099703A" w:rsidRDefault="0099703A" w:rsidP="006776A8">
            <w:pPr>
              <w:ind w:left="10" w:firstLine="10"/>
              <w:jc w:val="both"/>
            </w:pPr>
          </w:p>
          <w:p w:rsidR="0099703A" w:rsidRPr="0099703A" w:rsidRDefault="0099703A" w:rsidP="006776A8">
            <w:pPr>
              <w:ind w:left="10" w:firstLine="10"/>
              <w:jc w:val="both"/>
            </w:pPr>
            <w:r w:rsidRPr="0099703A">
              <w:t>ежеквартально доводить до сведения   населения МОГО «Ухта»</w:t>
            </w:r>
          </w:p>
        </w:tc>
      </w:tr>
    </w:tbl>
    <w:p w:rsidR="0099703A" w:rsidRPr="0099703A" w:rsidRDefault="0099703A" w:rsidP="0099703A">
      <w:pPr>
        <w:tabs>
          <w:tab w:val="left" w:pos="6045"/>
        </w:tabs>
        <w:jc w:val="center"/>
        <w:rPr>
          <w:sz w:val="26"/>
          <w:szCs w:val="26"/>
        </w:rPr>
      </w:pPr>
      <w:r w:rsidRPr="0099703A">
        <w:rPr>
          <w:sz w:val="26"/>
          <w:szCs w:val="26"/>
        </w:rPr>
        <w:t>_____</w:t>
      </w:r>
      <w:r>
        <w:rPr>
          <w:sz w:val="26"/>
          <w:szCs w:val="26"/>
        </w:rPr>
        <w:t>_____________________</w:t>
      </w:r>
      <w:r w:rsidRPr="0099703A">
        <w:rPr>
          <w:sz w:val="26"/>
          <w:szCs w:val="26"/>
        </w:rPr>
        <w:t>».</w:t>
      </w:r>
    </w:p>
    <w:p w:rsidR="0099703A" w:rsidRPr="0099703A" w:rsidRDefault="0099703A" w:rsidP="0099703A">
      <w:pPr>
        <w:rPr>
          <w:sz w:val="26"/>
          <w:szCs w:val="26"/>
        </w:rPr>
      </w:pPr>
    </w:p>
    <w:p w:rsidR="0099703A" w:rsidRPr="0099703A" w:rsidRDefault="0099703A" w:rsidP="0099703A">
      <w:pPr>
        <w:tabs>
          <w:tab w:val="left" w:pos="250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9703A">
        <w:rPr>
          <w:sz w:val="26"/>
          <w:szCs w:val="26"/>
        </w:rPr>
        <w:t>Настоящее постановление вступает в силу со дня его принятия и подлежит официальному опубликованию.</w:t>
      </w:r>
    </w:p>
    <w:p w:rsidR="0099703A" w:rsidRPr="0099703A" w:rsidRDefault="0099703A" w:rsidP="0099703A">
      <w:pPr>
        <w:tabs>
          <w:tab w:val="left" w:pos="250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99703A">
        <w:rPr>
          <w:sz w:val="26"/>
          <w:szCs w:val="26"/>
        </w:rPr>
        <w:t>Контроль за</w:t>
      </w:r>
      <w:proofErr w:type="gramEnd"/>
      <w:r w:rsidRPr="0099703A">
        <w:rPr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99703A" w:rsidRDefault="0099703A" w:rsidP="0099703A">
      <w:pPr>
        <w:ind w:firstLine="851"/>
      </w:pPr>
    </w:p>
    <w:p w:rsidR="00FE6A22" w:rsidRPr="0071375E" w:rsidRDefault="00FE6A22" w:rsidP="0071375E">
      <w:pPr>
        <w:jc w:val="both"/>
        <w:rPr>
          <w:sz w:val="26"/>
          <w:szCs w:val="26"/>
        </w:rPr>
      </w:pPr>
      <w:bookmarkStart w:id="0" w:name="_GoBack"/>
      <w:bookmarkEnd w:id="0"/>
    </w:p>
    <w:p w:rsidR="00CE4758" w:rsidRPr="0071375E" w:rsidRDefault="0071375E" w:rsidP="00DA1441">
      <w:pPr>
        <w:jc w:val="both"/>
        <w:rPr>
          <w:sz w:val="26"/>
          <w:szCs w:val="26"/>
        </w:rPr>
      </w:pPr>
      <w:proofErr w:type="spellStart"/>
      <w:r w:rsidRPr="0071375E">
        <w:rPr>
          <w:sz w:val="26"/>
          <w:szCs w:val="26"/>
        </w:rPr>
        <w:t>И.о</w:t>
      </w:r>
      <w:proofErr w:type="spellEnd"/>
      <w:r w:rsidRPr="0071375E">
        <w:rPr>
          <w:sz w:val="26"/>
          <w:szCs w:val="26"/>
        </w:rPr>
        <w:t xml:space="preserve">. главы </w:t>
      </w:r>
      <w:r w:rsidR="00703865" w:rsidRPr="0071375E">
        <w:rPr>
          <w:sz w:val="26"/>
          <w:szCs w:val="26"/>
        </w:rPr>
        <w:t>МОГО «Ухта» -</w:t>
      </w:r>
      <w:r w:rsidR="00CE4758" w:rsidRPr="0071375E">
        <w:rPr>
          <w:sz w:val="26"/>
          <w:szCs w:val="26"/>
        </w:rPr>
        <w:t xml:space="preserve"> </w:t>
      </w:r>
      <w:r w:rsidR="00703865" w:rsidRPr="0071375E">
        <w:rPr>
          <w:sz w:val="26"/>
          <w:szCs w:val="26"/>
        </w:rPr>
        <w:t>руководител</w:t>
      </w:r>
      <w:r w:rsidRPr="0071375E">
        <w:rPr>
          <w:sz w:val="26"/>
          <w:szCs w:val="26"/>
        </w:rPr>
        <w:t>я</w:t>
      </w:r>
      <w:r w:rsidR="00703865" w:rsidRPr="0071375E">
        <w:rPr>
          <w:sz w:val="26"/>
          <w:szCs w:val="26"/>
        </w:rPr>
        <w:t xml:space="preserve"> </w:t>
      </w:r>
    </w:p>
    <w:p w:rsidR="0004684C" w:rsidRPr="0071375E" w:rsidRDefault="00703865" w:rsidP="00EB40B7">
      <w:pPr>
        <w:jc w:val="both"/>
        <w:rPr>
          <w:sz w:val="26"/>
          <w:szCs w:val="26"/>
        </w:rPr>
      </w:pPr>
      <w:r w:rsidRPr="0071375E">
        <w:rPr>
          <w:sz w:val="26"/>
          <w:szCs w:val="26"/>
        </w:rPr>
        <w:t>администрации МОГО «</w:t>
      </w:r>
      <w:r w:rsidR="008C2CDD" w:rsidRPr="0071375E">
        <w:rPr>
          <w:sz w:val="26"/>
          <w:szCs w:val="26"/>
        </w:rPr>
        <w:t xml:space="preserve">Ухта»                      </w:t>
      </w:r>
      <w:r w:rsidR="00523661" w:rsidRPr="0071375E">
        <w:rPr>
          <w:sz w:val="26"/>
          <w:szCs w:val="26"/>
        </w:rPr>
        <w:t xml:space="preserve">      </w:t>
      </w:r>
      <w:r w:rsidR="000E0684" w:rsidRPr="0071375E">
        <w:rPr>
          <w:sz w:val="26"/>
          <w:szCs w:val="26"/>
        </w:rPr>
        <w:t xml:space="preserve">      </w:t>
      </w:r>
      <w:r w:rsidR="00297900" w:rsidRPr="0071375E">
        <w:rPr>
          <w:sz w:val="26"/>
          <w:szCs w:val="26"/>
        </w:rPr>
        <w:t xml:space="preserve"> </w:t>
      </w:r>
      <w:r w:rsidR="00833160" w:rsidRPr="0071375E">
        <w:rPr>
          <w:sz w:val="26"/>
          <w:szCs w:val="26"/>
        </w:rPr>
        <w:t xml:space="preserve">    </w:t>
      </w:r>
      <w:r w:rsidR="00D06FEA" w:rsidRPr="0071375E">
        <w:rPr>
          <w:sz w:val="26"/>
          <w:szCs w:val="26"/>
        </w:rPr>
        <w:t xml:space="preserve">     </w:t>
      </w:r>
      <w:r w:rsidR="0071375E">
        <w:rPr>
          <w:sz w:val="26"/>
          <w:szCs w:val="26"/>
        </w:rPr>
        <w:t xml:space="preserve">          </w:t>
      </w:r>
      <w:r w:rsidR="00D06FEA" w:rsidRPr="0071375E">
        <w:rPr>
          <w:sz w:val="26"/>
          <w:szCs w:val="26"/>
        </w:rPr>
        <w:t xml:space="preserve">      </w:t>
      </w:r>
      <w:r w:rsidR="00833160" w:rsidRPr="0071375E">
        <w:rPr>
          <w:sz w:val="26"/>
          <w:szCs w:val="26"/>
        </w:rPr>
        <w:t xml:space="preserve"> </w:t>
      </w:r>
      <w:r w:rsidR="00F516DD" w:rsidRPr="0071375E">
        <w:rPr>
          <w:sz w:val="26"/>
          <w:szCs w:val="26"/>
        </w:rPr>
        <w:t xml:space="preserve">  </w:t>
      </w:r>
      <w:r w:rsidRPr="0071375E">
        <w:rPr>
          <w:sz w:val="26"/>
          <w:szCs w:val="26"/>
        </w:rPr>
        <w:t xml:space="preserve">    </w:t>
      </w:r>
      <w:r w:rsidR="0071375E" w:rsidRPr="0071375E">
        <w:rPr>
          <w:sz w:val="26"/>
          <w:szCs w:val="26"/>
        </w:rPr>
        <w:t>П.П. Артемьев</w:t>
      </w:r>
    </w:p>
    <w:sectPr w:rsidR="0004684C" w:rsidRPr="0071375E" w:rsidSect="0099703A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5FE6DB3"/>
    <w:multiLevelType w:val="multilevel"/>
    <w:tmpl w:val="F71E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90" w:hanging="1410"/>
      </w:pPr>
    </w:lvl>
    <w:lvl w:ilvl="2">
      <w:start w:val="1"/>
      <w:numFmt w:val="decimal"/>
      <w:isLgl/>
      <w:lvlText w:val="%1.%2.%3."/>
      <w:lvlJc w:val="left"/>
      <w:pPr>
        <w:ind w:left="2752" w:hanging="1410"/>
      </w:pPr>
    </w:lvl>
    <w:lvl w:ilvl="3">
      <w:start w:val="1"/>
      <w:numFmt w:val="decimal"/>
      <w:isLgl/>
      <w:lvlText w:val="%1.%2.%3.%4."/>
      <w:lvlJc w:val="left"/>
      <w:pPr>
        <w:ind w:left="3243" w:hanging="1410"/>
      </w:pPr>
    </w:lvl>
    <w:lvl w:ilvl="4">
      <w:start w:val="1"/>
      <w:numFmt w:val="decimal"/>
      <w:isLgl/>
      <w:lvlText w:val="%1.%2.%3.%4.%5."/>
      <w:lvlJc w:val="left"/>
      <w:pPr>
        <w:ind w:left="3734" w:hanging="141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4">
    <w:nsid w:val="7E682C3D"/>
    <w:multiLevelType w:val="multilevel"/>
    <w:tmpl w:val="0D3063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64EE"/>
    <w:rsid w:val="00027BB4"/>
    <w:rsid w:val="0004333E"/>
    <w:rsid w:val="0004684C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3321"/>
    <w:rsid w:val="000D5F1D"/>
    <w:rsid w:val="000E0684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5C97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1C04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018A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4FC1"/>
    <w:rsid w:val="002F5027"/>
    <w:rsid w:val="002F779F"/>
    <w:rsid w:val="002F7ADA"/>
    <w:rsid w:val="00302249"/>
    <w:rsid w:val="00302A73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1E59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2F7E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A39C2"/>
    <w:rsid w:val="004B0FF5"/>
    <w:rsid w:val="004B1724"/>
    <w:rsid w:val="004B33E3"/>
    <w:rsid w:val="004C5F48"/>
    <w:rsid w:val="004C7129"/>
    <w:rsid w:val="004C7520"/>
    <w:rsid w:val="004C7C05"/>
    <w:rsid w:val="004D414C"/>
    <w:rsid w:val="004D58A2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69D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05F8"/>
    <w:rsid w:val="005F7BA0"/>
    <w:rsid w:val="006015B4"/>
    <w:rsid w:val="00602248"/>
    <w:rsid w:val="00604A99"/>
    <w:rsid w:val="0060565B"/>
    <w:rsid w:val="0060566A"/>
    <w:rsid w:val="00612344"/>
    <w:rsid w:val="006201F9"/>
    <w:rsid w:val="00620A4E"/>
    <w:rsid w:val="00620F66"/>
    <w:rsid w:val="00622614"/>
    <w:rsid w:val="00625466"/>
    <w:rsid w:val="00626346"/>
    <w:rsid w:val="00634CE6"/>
    <w:rsid w:val="00634EAA"/>
    <w:rsid w:val="006375FD"/>
    <w:rsid w:val="00640EF7"/>
    <w:rsid w:val="00641AAD"/>
    <w:rsid w:val="00642E90"/>
    <w:rsid w:val="00643E8C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3F0B"/>
    <w:rsid w:val="0068776E"/>
    <w:rsid w:val="006954B5"/>
    <w:rsid w:val="00696C4F"/>
    <w:rsid w:val="00697FC0"/>
    <w:rsid w:val="006A01A4"/>
    <w:rsid w:val="006A318D"/>
    <w:rsid w:val="006B1B62"/>
    <w:rsid w:val="006C7F1B"/>
    <w:rsid w:val="006D3B0F"/>
    <w:rsid w:val="006D5F89"/>
    <w:rsid w:val="006E12C0"/>
    <w:rsid w:val="006E4879"/>
    <w:rsid w:val="006E4BE0"/>
    <w:rsid w:val="006E694F"/>
    <w:rsid w:val="006F02CF"/>
    <w:rsid w:val="006F0811"/>
    <w:rsid w:val="006F6167"/>
    <w:rsid w:val="007026BC"/>
    <w:rsid w:val="0070364A"/>
    <w:rsid w:val="00703865"/>
    <w:rsid w:val="00706E07"/>
    <w:rsid w:val="00707CD9"/>
    <w:rsid w:val="00711231"/>
    <w:rsid w:val="0071375E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3BC5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07F1"/>
    <w:rsid w:val="007D5B5F"/>
    <w:rsid w:val="007E044A"/>
    <w:rsid w:val="007E25E0"/>
    <w:rsid w:val="007E6EA8"/>
    <w:rsid w:val="007F13C7"/>
    <w:rsid w:val="007F1976"/>
    <w:rsid w:val="007F4766"/>
    <w:rsid w:val="00801EDA"/>
    <w:rsid w:val="008068A5"/>
    <w:rsid w:val="00806BDC"/>
    <w:rsid w:val="008105FA"/>
    <w:rsid w:val="0081136F"/>
    <w:rsid w:val="00812AEE"/>
    <w:rsid w:val="0081338C"/>
    <w:rsid w:val="00816CE7"/>
    <w:rsid w:val="00820D7B"/>
    <w:rsid w:val="00820DEB"/>
    <w:rsid w:val="00833160"/>
    <w:rsid w:val="00834411"/>
    <w:rsid w:val="00835E11"/>
    <w:rsid w:val="00840AEB"/>
    <w:rsid w:val="00841A8C"/>
    <w:rsid w:val="00842759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2E71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5900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566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3255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9703A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46D59"/>
    <w:rsid w:val="00A502D5"/>
    <w:rsid w:val="00A539DC"/>
    <w:rsid w:val="00A54504"/>
    <w:rsid w:val="00A576DF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2100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DF3"/>
    <w:rsid w:val="00B36EF0"/>
    <w:rsid w:val="00B40401"/>
    <w:rsid w:val="00B4250A"/>
    <w:rsid w:val="00B42C0C"/>
    <w:rsid w:val="00B44D48"/>
    <w:rsid w:val="00B5187D"/>
    <w:rsid w:val="00B54DA9"/>
    <w:rsid w:val="00B5556A"/>
    <w:rsid w:val="00B608EF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1DBD"/>
    <w:rsid w:val="00CF3B49"/>
    <w:rsid w:val="00CF422B"/>
    <w:rsid w:val="00D00256"/>
    <w:rsid w:val="00D06D61"/>
    <w:rsid w:val="00D06FEA"/>
    <w:rsid w:val="00D073AD"/>
    <w:rsid w:val="00D11B07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EB0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1441"/>
    <w:rsid w:val="00DA62E4"/>
    <w:rsid w:val="00DA70FB"/>
    <w:rsid w:val="00DB2781"/>
    <w:rsid w:val="00DB2E41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499D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5FBA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0B7"/>
    <w:rsid w:val="00EB43E1"/>
    <w:rsid w:val="00EB585C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0E22"/>
    <w:rsid w:val="00F12260"/>
    <w:rsid w:val="00F12320"/>
    <w:rsid w:val="00F12C8B"/>
    <w:rsid w:val="00F12F61"/>
    <w:rsid w:val="00F13872"/>
    <w:rsid w:val="00F20174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236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748"/>
    <w:rsid w:val="00FE3E7E"/>
    <w:rsid w:val="00FE4B37"/>
    <w:rsid w:val="00FE6A22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6DF3"/>
    <w:rPr>
      <w:color w:val="0000FF"/>
      <w:u w:val="single"/>
    </w:rPr>
  </w:style>
  <w:style w:type="character" w:customStyle="1" w:styleId="itemtext1">
    <w:name w:val="itemtext1"/>
    <w:rsid w:val="0099703A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6DF3"/>
    <w:rPr>
      <w:color w:val="0000FF"/>
      <w:u w:val="single"/>
    </w:rPr>
  </w:style>
  <w:style w:type="character" w:customStyle="1" w:styleId="itemtext1">
    <w:name w:val="itemtext1"/>
    <w:rsid w:val="0099703A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2022-08-01T10:43:00Z</cp:lastPrinted>
  <dcterms:created xsi:type="dcterms:W3CDTF">2022-08-02T06:34:00Z</dcterms:created>
  <dcterms:modified xsi:type="dcterms:W3CDTF">2022-08-02T06:44:00Z</dcterms:modified>
</cp:coreProperties>
</file>